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9B" w:rsidRPr="0027519B" w:rsidRDefault="0027519B" w:rsidP="002751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519B">
        <w:rPr>
          <w:rFonts w:ascii="Times New Roman" w:hAnsi="Times New Roman" w:cs="Times New Roman"/>
          <w:b/>
          <w:sz w:val="56"/>
          <w:szCs w:val="56"/>
        </w:rPr>
        <w:t>С Т Р А Т Е Г И Я</w:t>
      </w:r>
    </w:p>
    <w:p w:rsidR="0027519B" w:rsidRPr="0027519B" w:rsidRDefault="0027519B" w:rsidP="002751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519B">
        <w:rPr>
          <w:rFonts w:ascii="Times New Roman" w:hAnsi="Times New Roman" w:cs="Times New Roman"/>
          <w:b/>
          <w:sz w:val="56"/>
          <w:szCs w:val="56"/>
        </w:rPr>
        <w:t>ЗА РАЗВИТИЕ</w:t>
      </w:r>
    </w:p>
    <w:p w:rsidR="0027519B" w:rsidRPr="0027519B" w:rsidRDefault="0027519B" w:rsidP="0027519B">
      <w:pPr>
        <w:rPr>
          <w:rFonts w:ascii="Times New Roman" w:hAnsi="Times New Roman" w:cs="Times New Roman"/>
          <w:b/>
          <w:sz w:val="56"/>
          <w:szCs w:val="56"/>
        </w:rPr>
      </w:pPr>
      <w:r w:rsidRPr="0027519B">
        <w:rPr>
          <w:rFonts w:ascii="Times New Roman" w:hAnsi="Times New Roman" w:cs="Times New Roman"/>
          <w:b/>
          <w:sz w:val="56"/>
          <w:szCs w:val="56"/>
        </w:rPr>
        <w:t xml:space="preserve">          НА   ДЕТСКА ГРАДИНА</w:t>
      </w:r>
    </w:p>
    <w:p w:rsidR="0027519B" w:rsidRPr="0027519B" w:rsidRDefault="0027519B" w:rsidP="002751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519B">
        <w:rPr>
          <w:rFonts w:ascii="Times New Roman" w:hAnsi="Times New Roman" w:cs="Times New Roman"/>
          <w:b/>
          <w:sz w:val="56"/>
          <w:szCs w:val="56"/>
        </w:rPr>
        <w:t>„ЗВЪНЧЕ“, С. СМИРНЕНСКИ</w:t>
      </w:r>
    </w:p>
    <w:p w:rsidR="0027519B" w:rsidRPr="0027519B" w:rsidRDefault="0027519B" w:rsidP="002751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519B">
        <w:rPr>
          <w:rFonts w:ascii="Times New Roman" w:hAnsi="Times New Roman" w:cs="Times New Roman"/>
          <w:b/>
          <w:sz w:val="56"/>
          <w:szCs w:val="56"/>
        </w:rPr>
        <w:t>ЗА ПЕРИОДА 2016-20</w:t>
      </w:r>
      <w:r w:rsidRPr="0027519B">
        <w:rPr>
          <w:rFonts w:ascii="Times New Roman" w:hAnsi="Times New Roman" w:cs="Times New Roman"/>
          <w:b/>
          <w:sz w:val="56"/>
          <w:szCs w:val="56"/>
          <w:lang w:val="en-US"/>
        </w:rPr>
        <w:t>20</w:t>
      </w:r>
      <w:r w:rsidRPr="0027519B">
        <w:rPr>
          <w:rFonts w:ascii="Times New Roman" w:hAnsi="Times New Roman" w:cs="Times New Roman"/>
          <w:b/>
          <w:sz w:val="56"/>
          <w:szCs w:val="56"/>
        </w:rPr>
        <w:t xml:space="preserve"> г.</w:t>
      </w:r>
    </w:p>
    <w:p w:rsidR="0027519B" w:rsidRPr="0027519B" w:rsidRDefault="0027519B" w:rsidP="0027519B">
      <w:pPr>
        <w:rPr>
          <w:rFonts w:ascii="Times New Roman" w:hAnsi="Times New Roman" w:cs="Times New Roman"/>
          <w:b/>
          <w:sz w:val="56"/>
          <w:szCs w:val="56"/>
        </w:rPr>
      </w:pPr>
    </w:p>
    <w:p w:rsidR="0027519B" w:rsidRPr="0027519B" w:rsidRDefault="0027519B" w:rsidP="0027519B">
      <w:pPr>
        <w:rPr>
          <w:rFonts w:ascii="Times New Roman" w:hAnsi="Times New Roman" w:cs="Times New Roman"/>
          <w:b/>
          <w:sz w:val="56"/>
          <w:szCs w:val="56"/>
        </w:rPr>
      </w:pPr>
    </w:p>
    <w:p w:rsidR="0027519B" w:rsidRPr="0027519B" w:rsidRDefault="0027519B" w:rsidP="0027519B">
      <w:pPr>
        <w:rPr>
          <w:rFonts w:ascii="Times New Roman" w:hAnsi="Times New Roman" w:cs="Times New Roman"/>
          <w:b/>
          <w:sz w:val="56"/>
          <w:szCs w:val="56"/>
        </w:rPr>
      </w:pPr>
    </w:p>
    <w:p w:rsidR="0027519B" w:rsidRPr="00DB7D71" w:rsidRDefault="0027519B" w:rsidP="0027519B">
      <w:pPr>
        <w:rPr>
          <w:rFonts w:ascii="Times New Roman" w:hAnsi="Times New Roman" w:cs="Times New Roman"/>
          <w:b/>
          <w:sz w:val="56"/>
          <w:szCs w:val="56"/>
        </w:rPr>
      </w:pPr>
    </w:p>
    <w:p w:rsidR="0027519B" w:rsidRPr="0027519B" w:rsidRDefault="0027519B" w:rsidP="0027519B">
      <w:pPr>
        <w:rPr>
          <w:rFonts w:ascii="Times New Roman" w:hAnsi="Times New Roman" w:cs="Times New Roman"/>
          <w:b/>
          <w:sz w:val="36"/>
          <w:szCs w:val="36"/>
        </w:rPr>
      </w:pPr>
      <w:r w:rsidRPr="0027519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Утвърдил: ………………</w:t>
      </w:r>
    </w:p>
    <w:p w:rsidR="0027519B" w:rsidRPr="0027519B" w:rsidRDefault="0027519B" w:rsidP="0027519B">
      <w:pPr>
        <w:rPr>
          <w:rFonts w:ascii="Times New Roman" w:hAnsi="Times New Roman" w:cs="Times New Roman"/>
          <w:b/>
          <w:sz w:val="36"/>
          <w:szCs w:val="36"/>
        </w:rPr>
      </w:pPr>
      <w:r w:rsidRPr="0027519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/Н. </w:t>
      </w:r>
      <w:proofErr w:type="spellStart"/>
      <w:r w:rsidRPr="0027519B">
        <w:rPr>
          <w:rFonts w:ascii="Times New Roman" w:hAnsi="Times New Roman" w:cs="Times New Roman"/>
          <w:b/>
          <w:sz w:val="36"/>
          <w:szCs w:val="36"/>
        </w:rPr>
        <w:t>Дасова</w:t>
      </w:r>
      <w:proofErr w:type="spellEnd"/>
      <w:r w:rsidRPr="0027519B">
        <w:rPr>
          <w:rFonts w:ascii="Times New Roman" w:hAnsi="Times New Roman" w:cs="Times New Roman"/>
          <w:b/>
          <w:sz w:val="36"/>
          <w:szCs w:val="36"/>
        </w:rPr>
        <w:t xml:space="preserve"> - Директор/</w:t>
      </w:r>
    </w:p>
    <w:p w:rsidR="0027519B" w:rsidRPr="0027519B" w:rsidRDefault="0027519B" w:rsidP="0027519B">
      <w:pPr>
        <w:rPr>
          <w:rFonts w:ascii="Times New Roman" w:hAnsi="Times New Roman" w:cs="Times New Roman"/>
          <w:b/>
          <w:sz w:val="36"/>
          <w:szCs w:val="36"/>
        </w:rPr>
      </w:pPr>
      <w:r w:rsidRPr="0027519B">
        <w:rPr>
          <w:rFonts w:ascii="Times New Roman" w:hAnsi="Times New Roman" w:cs="Times New Roman"/>
          <w:b/>
          <w:sz w:val="36"/>
          <w:szCs w:val="36"/>
        </w:rPr>
        <w:t>ЗАПОВЕД № 170/18. 09. 2017 Г.</w:t>
      </w:r>
    </w:p>
    <w:p w:rsidR="0027519B" w:rsidRDefault="0027519B" w:rsidP="0027519B">
      <w:pPr>
        <w:rPr>
          <w:rFonts w:ascii="Times New Roman" w:hAnsi="Times New Roman" w:cs="Times New Roman"/>
          <w:b/>
          <w:sz w:val="40"/>
          <w:szCs w:val="40"/>
        </w:rPr>
      </w:pPr>
    </w:p>
    <w:p w:rsidR="0027519B" w:rsidRPr="0027519B" w:rsidRDefault="0027519B" w:rsidP="0027519B">
      <w:pPr>
        <w:rPr>
          <w:rFonts w:ascii="Times New Roman" w:hAnsi="Times New Roman" w:cs="Times New Roman"/>
          <w:b/>
          <w:sz w:val="36"/>
          <w:szCs w:val="36"/>
        </w:rPr>
      </w:pPr>
      <w:r w:rsidRPr="0027519B">
        <w:rPr>
          <w:rFonts w:ascii="Times New Roman" w:hAnsi="Times New Roman" w:cs="Times New Roman"/>
          <w:b/>
          <w:sz w:val="36"/>
          <w:szCs w:val="36"/>
        </w:rPr>
        <w:t>Актуализирана през учебната 2017/2018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19B">
        <w:rPr>
          <w:rFonts w:ascii="Times New Roman" w:hAnsi="Times New Roman" w:cs="Times New Roman"/>
          <w:b/>
          <w:sz w:val="36"/>
          <w:szCs w:val="36"/>
        </w:rPr>
        <w:t xml:space="preserve">г., </w:t>
      </w:r>
    </w:p>
    <w:p w:rsidR="0027519B" w:rsidRPr="00EA402C" w:rsidRDefault="0027519B" w:rsidP="0027519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27519B" w:rsidRDefault="0027519B" w:rsidP="0027519B">
      <w:pPr>
        <w:pStyle w:val="a3"/>
        <w:jc w:val="both"/>
      </w:pPr>
    </w:p>
    <w:p w:rsidR="0027519B" w:rsidRDefault="0027519B" w:rsidP="0027519B">
      <w:pPr>
        <w:pStyle w:val="a3"/>
        <w:jc w:val="both"/>
      </w:pPr>
    </w:p>
    <w:p w:rsidR="0027519B" w:rsidRDefault="0027519B" w:rsidP="0027519B">
      <w:pPr>
        <w:pStyle w:val="a3"/>
        <w:jc w:val="both"/>
      </w:pPr>
    </w:p>
    <w:p w:rsidR="0027519B" w:rsidRDefault="0027519B" w:rsidP="0027519B">
      <w:pPr>
        <w:pStyle w:val="a3"/>
        <w:jc w:val="both"/>
      </w:pPr>
    </w:p>
    <w:p w:rsidR="0027519B" w:rsidRDefault="0027519B" w:rsidP="0027519B">
      <w:pPr>
        <w:pStyle w:val="a3"/>
        <w:jc w:val="both"/>
      </w:pPr>
    </w:p>
    <w:p w:rsidR="0027519B" w:rsidRPr="006F07E7" w:rsidRDefault="0027519B" w:rsidP="0027519B">
      <w:pPr>
        <w:pStyle w:val="a3"/>
        <w:jc w:val="both"/>
      </w:pPr>
      <w:r w:rsidRPr="006F07E7">
        <w:lastRenderedPageBreak/>
        <w:t>Стратегия е основана на разбирането, че главна ценност в образователната система е</w:t>
      </w:r>
    </w:p>
    <w:p w:rsidR="0027519B" w:rsidRPr="006F07E7" w:rsidRDefault="0027519B" w:rsidP="0027519B">
      <w:pPr>
        <w:pStyle w:val="a3"/>
        <w:jc w:val="both"/>
      </w:pPr>
      <w:r w:rsidRPr="006F07E7">
        <w:t>детето. Всяка идея в страт</w:t>
      </w:r>
      <w:r>
        <w:t>егията за развитие на ДГ”Звънче” – с. Смирненски</w:t>
      </w:r>
      <w:r w:rsidRPr="006F07E7">
        <w:t xml:space="preserve"> е осмислена</w:t>
      </w:r>
    </w:p>
    <w:p w:rsidR="0027519B" w:rsidRPr="006F07E7" w:rsidRDefault="0027519B" w:rsidP="0027519B">
      <w:pPr>
        <w:pStyle w:val="a3"/>
        <w:jc w:val="both"/>
      </w:pPr>
      <w:r w:rsidRPr="006F07E7">
        <w:t>през призмата на тази ценност. Интересите на останалите участници в образователния</w:t>
      </w:r>
    </w:p>
    <w:p w:rsidR="0027519B" w:rsidRPr="006F07E7" w:rsidRDefault="0027519B" w:rsidP="0027519B">
      <w:pPr>
        <w:pStyle w:val="a3"/>
        <w:jc w:val="both"/>
      </w:pPr>
      <w:r w:rsidRPr="006F07E7">
        <w:t>процес следва да бъдат подчинени на основната цел - осигуряване на равен достъп и</w:t>
      </w:r>
    </w:p>
    <w:p w:rsidR="0027519B" w:rsidRPr="006F07E7" w:rsidRDefault="0027519B" w:rsidP="0027519B">
      <w:pPr>
        <w:pStyle w:val="a3"/>
        <w:jc w:val="both"/>
      </w:pPr>
      <w:r w:rsidRPr="006F07E7">
        <w:t>качествено образование за нашите деца.</w:t>
      </w:r>
    </w:p>
    <w:p w:rsidR="0027519B" w:rsidRPr="006F07E7" w:rsidRDefault="0027519B" w:rsidP="0027519B">
      <w:pPr>
        <w:pStyle w:val="a3"/>
        <w:jc w:val="both"/>
      </w:pPr>
    </w:p>
    <w:p w:rsidR="0027519B" w:rsidRPr="006F07E7" w:rsidRDefault="0027519B" w:rsidP="0027519B">
      <w:pPr>
        <w:pStyle w:val="a3"/>
        <w:jc w:val="both"/>
      </w:pPr>
      <w:r w:rsidRPr="006F07E7">
        <w:t>Нормативна осигуреност на стратегията за развитие:</w:t>
      </w:r>
    </w:p>
    <w:p w:rsidR="0027519B" w:rsidRPr="006F07E7" w:rsidRDefault="0027519B" w:rsidP="0027519B">
      <w:pPr>
        <w:pStyle w:val="a3"/>
        <w:jc w:val="both"/>
      </w:pPr>
      <w:r w:rsidRPr="006F07E7">
        <w:t> Национална програма за развитие „България 2020”</w:t>
      </w:r>
    </w:p>
    <w:p w:rsidR="0027519B" w:rsidRPr="006F07E7" w:rsidRDefault="0027519B" w:rsidP="0027519B">
      <w:pPr>
        <w:pStyle w:val="a3"/>
        <w:jc w:val="both"/>
      </w:pPr>
      <w:r>
        <w:t> Закон за предучилищно и училищно образование;</w:t>
      </w:r>
    </w:p>
    <w:p w:rsidR="0027519B" w:rsidRPr="006F07E7" w:rsidRDefault="0027519B" w:rsidP="0027519B">
      <w:pPr>
        <w:pStyle w:val="a3"/>
        <w:jc w:val="both"/>
      </w:pPr>
      <w:r>
        <w:t> Наредба № 5 от 03.06.2016 г. за ДГ</w:t>
      </w:r>
      <w:r w:rsidRPr="006F07E7">
        <w:t>;</w:t>
      </w:r>
    </w:p>
    <w:p w:rsidR="0027519B" w:rsidRPr="006F07E7" w:rsidRDefault="0027519B" w:rsidP="0027519B">
      <w:pPr>
        <w:pStyle w:val="a3"/>
        <w:jc w:val="both"/>
      </w:pPr>
      <w:r w:rsidRPr="006F07E7">
        <w:t> Конвенция за защита правата на детето;</w:t>
      </w:r>
    </w:p>
    <w:p w:rsidR="0027519B" w:rsidRPr="006F07E7" w:rsidRDefault="0027519B" w:rsidP="0027519B">
      <w:pPr>
        <w:pStyle w:val="a3"/>
        <w:jc w:val="both"/>
      </w:pPr>
      <w:r w:rsidRPr="006F07E7">
        <w:t> Закона за закрила на детето;</w:t>
      </w:r>
    </w:p>
    <w:p w:rsidR="0027519B" w:rsidRPr="006F07E7" w:rsidRDefault="0027519B" w:rsidP="0027519B">
      <w:pPr>
        <w:pStyle w:val="a3"/>
        <w:jc w:val="both"/>
      </w:pPr>
      <w:r w:rsidRPr="006F07E7">
        <w:t xml:space="preserve"> Национална стратегия за детето 2008 - 2018 г. / </w:t>
      </w:r>
      <w:proofErr w:type="spellStart"/>
      <w:r w:rsidRPr="006F07E7">
        <w:t>Обн</w:t>
      </w:r>
      <w:proofErr w:type="spellEnd"/>
      <w:r w:rsidRPr="006F07E7">
        <w:t>. ДВ. бр.14 от 12</w:t>
      </w:r>
    </w:p>
    <w:p w:rsidR="0027519B" w:rsidRPr="006F07E7" w:rsidRDefault="0027519B" w:rsidP="0027519B">
      <w:pPr>
        <w:pStyle w:val="a3"/>
        <w:jc w:val="both"/>
      </w:pPr>
      <w:r w:rsidRPr="006F07E7">
        <w:t>Февруари 2008г./</w:t>
      </w:r>
    </w:p>
    <w:p w:rsidR="0027519B" w:rsidRPr="006F07E7" w:rsidRDefault="0027519B" w:rsidP="0027519B">
      <w:pPr>
        <w:pStyle w:val="a3"/>
        <w:jc w:val="both"/>
      </w:pPr>
      <w:r w:rsidRPr="006F07E7">
        <w:t> Утвърдена от МОН програма, насочена към постигането на конкретни</w:t>
      </w:r>
    </w:p>
    <w:p w:rsidR="0027519B" w:rsidRPr="006F07E7" w:rsidRDefault="0027519B" w:rsidP="0027519B">
      <w:pPr>
        <w:pStyle w:val="a3"/>
        <w:jc w:val="both"/>
      </w:pPr>
      <w:r w:rsidRPr="006F07E7">
        <w:t>цели и общочовешки ценности, които имат личностен смисъл в живота на детето.</w:t>
      </w:r>
    </w:p>
    <w:p w:rsidR="0027519B" w:rsidRDefault="0027519B" w:rsidP="0027519B">
      <w:r w:rsidRPr="006F07E7">
        <w:t> Положителната практика от цялостн</w:t>
      </w:r>
      <w:r>
        <w:t>а дейност на ДГ”Звънче” – с. Смирненски.</w:t>
      </w:r>
    </w:p>
    <w:p w:rsidR="0027519B" w:rsidRPr="006E48F4" w:rsidRDefault="0027519B" w:rsidP="002751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СГРАДАТА</w:t>
      </w:r>
    </w:p>
    <w:p w:rsidR="0027519B" w:rsidRPr="0027519B" w:rsidRDefault="0027519B" w:rsidP="009F7E46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ДГ „Звънче” с. Смирненски е построена през периода 1979 – 1982 г. Намира се в центъра на с. Смирненски, кв. 19. Телефон 2334.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Разполага с две еднотипни в архитектурно отношение сгради, разстояние една от друга около 30 м., всяка от които е на два етажа, със степен на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пожароустойчивост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І. Категория на производство – кат. В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За кратност основната сграда се води като І – ви корпус, а другата сграда като ІІ – ри корпус.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ДГ „Звънче” е с 612 кв. м.</w:t>
      </w:r>
      <w:r w:rsidR="005E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застроена площ и 7567 кв. м не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застроена площ – парцел VІІІ – ми, квартал 19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І- ви етаж – от южния вход по коридор отдясно в източна посока се намират: съблекалня, офис, занималня и спалня, умивалня и тоалетна: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- от южния вход във ляво през врата се влиза в коридор, в който са разположени: вляво коридор към физкултурния салон – фоайе, дирекция, методичен кабинет, отдясно – филтър, кабинет на медицинската сестра, стая на домакин, стая на счетоводителя, тоалетна, баня.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ІІ – ри етаж – от южния вход непосредствено след вратата по стълбище се намират две занимални, разположени вляво и в дясно със същите помещения, както на първия етаж – съблекалня, офис, занималня и спалня, умивалня и тоалетна.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-  от южния вход непосредствено към подземния етаж следва стълбище – отдясно на стълбището се намират: кухненски бокс, стая с хлад. камера, две складови помещения, стая за готвачката с баня и тоалетна.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От ляво на стълбището се намира пералното помещение, стая за гладене и стая за раздаване на изгладеното пране. Следва коридор, който води към помещението с бойлери, котелното помещение, ПРУ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стая на огняря тоалетна.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северозападната страна на І – ви корпус подземно е положена една цистерна с нафта с вместимост 13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кб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. м, или 16 тона, на около 10 м от котелното помещение.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 – голяма опасност представлява нафтата при котелното помещение при горенето, на която би се получило силно задимяване и висока температура. Изходите са два и се намират в южната и западната част на сградата, като западният изход ще се ползва, като авариен. За сутеренните помещения има три 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изхода, съответно един източен и два северни. Главните ел. табла се намират в коридора на сутеренните помещения. Електрическите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подтабла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намират в коридорите на всеки един от етажите, както и в котелното помещение и кухнята. Отоплението е централно.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ДГ  е разположено до главен път с интензивно движение. Предприятия с рискови производство до ДГ няма.</w:t>
      </w:r>
    </w:p>
    <w:p w:rsidR="0027519B" w:rsidRPr="0027519B" w:rsidRDefault="0027519B" w:rsidP="0027519B">
      <w:pPr>
        <w:spacing w:after="0" w:line="240" w:lineRule="auto"/>
        <w:ind w:right="709"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„Слънце” гр. Сеново се намира на ул. „Дъбрава” /главния асфалтов път от Сеново за Ветово/, граничещ с „Каолин” АД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Разположена е в масивна двуетажна сграда, стоманобетонна конструкция, със степен на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огнеустойчивост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І-ва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, без таванско помещение.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Използуват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само две помещения на първия етаж, вляво на коридора след централния вход – едното е занималня на децата, а другото е спално помещение.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продължение на коридора след главния вход, се намират вдясно – дирекция и битова стая на обслужващия персонал, а след тях – кухня.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приземния етаж на сградата има котелно помещение, което на настоящия етап не се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използува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Разгъната застроена площ /РЗП/ - 400 кв. м.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Категория на производство – приравнена към „В”.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Поради незаетостта на помещенията, отоплението им се извършва локално – на печки с твърдо гориво, а в кухнята се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ползуват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ел. котлони и уреди.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Главното ел. табло се намира в коридора водещ към кухнята, непосредствено след битовата стая на персонала.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Разпределителни ел. табла има към занималнята /в малък коридор/, а също така и в кухнята.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Евакуационните изходи и средствата за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пожарогасене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, са обозначени съгласно изискванията на чл. 27, ал. 2 от Наредба І-209- с табелки, с указателни знаци.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Обекта се обитава от 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19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деца, в една градинска група.</w:t>
      </w:r>
    </w:p>
    <w:p w:rsidR="0027519B" w:rsidRPr="0027519B" w:rsidRDefault="0027519B" w:rsidP="0027519B">
      <w:pPr>
        <w:spacing w:after="0" w:line="240" w:lineRule="auto"/>
        <w:ind w:right="709" w:firstLine="1418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Филиал „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Капанче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” с. Кривня се намира на главната улица – ул. „Александър Стамболийски”, близо до централния площад на с. Кривня.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Разположена е в масивна едноетажна сграда от ІІІ /трета / степен на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огнеустойчивост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бивш интернат към ОУ „Христо Ботев” /закрито/. Детската градина се помещава само в част от сградата – занималня, кухня към нея,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миялно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помещение и кабинет. 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Разгъната застроена площ /РЗП/ - 100 кв. м.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Категория на производството – приравнена към „В”, съгласно чл. 404 от ПСТН.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Поради незаетостта на помещенията, отоплението им се извършва локално – на печки с твърдо гориво, а в кухнята се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ползуват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ел. котлони и уреди.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Главното ел. табло се намира вдясно на коридора – непосредствено до вратата на основния вход.</w:t>
      </w:r>
    </w:p>
    <w:p w:rsidR="0027519B" w:rsidRP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Евакуационните изходи и средствата за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пожарогасене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, са обозначени съгласно изискванията на чл. 27, ал. 2 от Наредба І-209 – с табелки, с указателни знаци.</w:t>
      </w:r>
    </w:p>
    <w:p w:rsidR="0027519B" w:rsidRDefault="0027519B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>Детската градина се посещава от 1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2</w:t>
      </w:r>
      <w:r w:rsidRPr="002751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деца, в една градинска група.</w:t>
      </w:r>
    </w:p>
    <w:p w:rsidR="002F50F8" w:rsidRPr="002F50F8" w:rsidRDefault="002F50F8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Стратегията определя актуалните цели за четиригодишен период от развитието на ДГ, начините за реализирането ù, както и очакваните резултати. Тя се основава на принципите и насоките от ЗПУО, приоритети на МОН и на РУО на МОН, на Общинската стратегия за развитието на образованието в общината и на спецификата на детската градина. Разработва се в унисон с идеите на Световната </w:t>
      </w:r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организация по предучилищно образование ОМЕП, Европейски син флаг, Европейски клуб на учителя и др.</w:t>
      </w:r>
    </w:p>
    <w:p w:rsidR="002F50F8" w:rsidRPr="002F50F8" w:rsidRDefault="002F50F8" w:rsidP="002F50F8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В ДГ се приемат деца на възраст 1–7 години, по желание на родителите (съгласно ЗПУО), като групите се оформят по възрастов принцип и правилата за прием на деца в</w:t>
      </w:r>
      <w:r w:rsidR="005E21A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ъв </w:t>
      </w:r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t>Ветовска</w:t>
      </w:r>
      <w:proofErr w:type="spellEnd"/>
      <w:r w:rsidRPr="002F50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община. Не се допуска подбор по пол, етническа, религиозна и социална принадлежност или по друг диференциращ признак. Зачитат се Конвенцията за правата на детето, Законът за закрила на детето и Конституцията на Република България. </w:t>
      </w:r>
    </w:p>
    <w:p w:rsidR="0027519B" w:rsidRDefault="0027519B" w:rsidP="0027519B">
      <w:pPr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Учебно-техническа и материална база</w:t>
      </w:r>
    </w:p>
    <w:p w:rsidR="0027519B" w:rsidRDefault="0027519B" w:rsidP="0027519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Достатъчен сграден фонд, специално проектиран и построен за детска градина. През предишния стратегически период 2007 – 2013 г. базата бе постоянно обновявана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реновирана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519B" w:rsidRDefault="0027519B" w:rsidP="002751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база :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◦4 просторни светли спални и 4 занимални, отделни санитарни помещения ремонтирани в 3 групи в основна сграда;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~ една спалня, една занималня, трапезария, санитарен възел – филиал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Капанче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~ една спалня, една занималня, трапезария, санитарен възел – филиал „Слънце”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◦    физкултурен салон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сграда;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методичен кабинет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сграда и ф-л „Слънце”;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дворни площадки с уреди, обособени за всяка група,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◦   Здравен кабинет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сграда и ф-л „Слънце”;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Достатъчни УТС – технически средства, подпомагащи педагогическия процес –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3 компютъра,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преносим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принтер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телевизори и DVD, аудио система – 4 бр..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Достатъчен библиотечен фонд – периодичен печат, научна литература, утвърдени помагала и др.</w:t>
      </w:r>
    </w:p>
    <w:p w:rsidR="0027519B" w:rsidRPr="00ED39F4" w:rsidRDefault="0027519B" w:rsidP="00275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</w:t>
      </w:r>
      <w:r w:rsidRPr="00ED39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Материална база: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изграден е главен вход на ДГ през 2010 год. който дава облика на детската градина;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◦оформени и ремонтирани кабинети за директора, за домакин, за счетоводител;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кабинет за медицински специалист;</w:t>
      </w:r>
    </w:p>
    <w:p w:rsidR="0027519B" w:rsidRDefault="0027519B" w:rsidP="0027519B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◦   обособен кухненски блок с всички необходими съоръжения за работа – печки, фурни, хладилни съоръжения- във всички сгради;</w:t>
      </w:r>
    </w:p>
    <w:p w:rsidR="0027519B" w:rsidRDefault="0027519B" w:rsidP="002B57A2">
      <w:pPr>
        <w:spacing w:before="150" w:after="150" w:line="240" w:lineRule="auto"/>
        <w:ind w:left="11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19B">
        <w:rPr>
          <w:rFonts w:ascii="Times New Roman" w:eastAsia="Times New Roman" w:hAnsi="Times New Roman" w:cs="Times New Roman"/>
          <w:sz w:val="16"/>
          <w:szCs w:val="16"/>
          <w:lang w:eastAsia="bg-BG"/>
        </w:rPr>
        <w:t>0</w:t>
      </w:r>
      <w:r w:rsidR="002B57A2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="002B57A2" w:rsidRP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оборудвано перално помещение с 1 пералн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2B57A2" w:rsidRP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2B57A2" w:rsidRP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>ши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2B57A2" w:rsidRP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 ютия във всички сгради</w:t>
      </w:r>
      <w:r w:rsid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519B" w:rsidRPr="00963CB1" w:rsidRDefault="0027519B" w:rsidP="0027519B">
      <w:pPr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u w:val="single"/>
          <w:lang w:eastAsia="bg-BG"/>
        </w:rPr>
      </w:pPr>
      <w:r w:rsidRPr="00963C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Кадрови ресурси</w:t>
      </w:r>
    </w:p>
    <w:p w:rsidR="0027519B" w:rsidRDefault="0027519B" w:rsidP="0027519B">
      <w:pPr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bg-BG"/>
        </w:rPr>
      </w:pPr>
      <w:r w:rsidRPr="00963CB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Брой на педагогическия персонал – 8 педагогически специалисти Възрастов състав 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средна възраст 40 – 45 год.</w:t>
      </w:r>
    </w:p>
    <w:p w:rsidR="0027519B" w:rsidRDefault="0027519B" w:rsidP="0027519B">
      <w:pPr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Образование на педагогическия персонал – </w:t>
      </w:r>
      <w:r w:rsidR="009F7E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-ма педагози са професионални бакалаври , останалите са с висше образование – степен бакалавър или магистър.</w:t>
      </w:r>
    </w:p>
    <w:p w:rsidR="0027519B" w:rsidRDefault="0027519B" w:rsidP="0027519B">
      <w:pPr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Професионално квалификационна структура – от колегията 1 човек е с 1. ПКС.</w:t>
      </w:r>
    </w:p>
    <w:p w:rsidR="0027519B" w:rsidRDefault="0027519B" w:rsidP="002B57A2">
      <w:pPr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детс</w:t>
      </w:r>
      <w:r w:rsid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ката градина няма главен учител, има 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2B57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старши учители</w:t>
      </w:r>
      <w:r w:rsidR="002B57A2">
        <w:rPr>
          <w:rFonts w:ascii="Helvetica" w:eastAsia="Times New Roman" w:hAnsi="Helvetica" w:cs="Helvetica"/>
          <w:sz w:val="18"/>
          <w:szCs w:val="18"/>
          <w:lang w:eastAsia="bg-BG"/>
        </w:rPr>
        <w:t>.</w:t>
      </w:r>
    </w:p>
    <w:p w:rsidR="005D7016" w:rsidRPr="005D7016" w:rsidRDefault="005D7016" w:rsidP="005D7016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ВЪВЕДЕНИЕ</w:t>
      </w:r>
    </w:p>
    <w:p w:rsidR="005D7016" w:rsidRDefault="005D7016" w:rsidP="005D7016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Стратегията е система от педагогически идеи и поредица от действия, които водят до нови състояния в зависимост от актуалните и бъдещите потребности ДГ „Звънче”. Тя се опира на миналия положителен опит, начертава бъдещи действия по посока на очаквания резултат, търси вътрешни ресурси и потенциални възможности. Определя условията </w:t>
      </w:r>
      <w:r w:rsidR="005E21A1">
        <w:rPr>
          <w:rFonts w:ascii="Times New Roman" w:eastAsia="Times New Roman" w:hAnsi="Times New Roman" w:cs="Times New Roman"/>
          <w:sz w:val="24"/>
          <w:szCs w:val="24"/>
          <w:lang w:eastAsia="bg-BG"/>
        </w:rPr>
        <w:t>и характера на дейностите, очер</w:t>
      </w: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тава вероятните трудности, установява принципите на ръководство.</w:t>
      </w:r>
    </w:p>
    <w:p w:rsidR="005D7016" w:rsidRPr="005D7016" w:rsidRDefault="005D7016" w:rsidP="005D7016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 Стратегията се опира на съвкупността от взаимосвързаните мисия, визия, ценности, дейности, цел и </w:t>
      </w:r>
      <w:proofErr w:type="spellStart"/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подцели</w:t>
      </w:r>
      <w:proofErr w:type="spellEnd"/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7016" w:rsidRPr="005D7016" w:rsidRDefault="005D7016" w:rsidP="005D7016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</w:t>
      </w:r>
      <w:r w:rsidRPr="005D70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proofErr w:type="gramStart"/>
      <w:r w:rsidRPr="005D701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</w:t>
      </w:r>
      <w:r w:rsidRPr="005D70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І.</w:t>
      </w:r>
      <w:proofErr w:type="gramEnd"/>
      <w:r w:rsidRPr="005D70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МИСИЯ</w:t>
      </w:r>
    </w:p>
    <w:p w:rsidR="005D7016" w:rsidRPr="005D7016" w:rsidRDefault="005D7016" w:rsidP="005D7016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Мисията на ДГ „ЗВЪНЧЕ“</w:t>
      </w:r>
      <w:r w:rsidRPr="005D701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</w:t>
      </w: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е:</w:t>
      </w:r>
    </w:p>
    <w:p w:rsidR="005D7016" w:rsidRPr="005D7016" w:rsidRDefault="005D7016" w:rsidP="005D7016">
      <w:pPr>
        <w:numPr>
          <w:ilvl w:val="0"/>
          <w:numId w:val="2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  да подкрепя и вярва в потенциалните възможности на всяко дете;</w:t>
      </w:r>
    </w:p>
    <w:p w:rsidR="005D7016" w:rsidRPr="005D7016" w:rsidRDefault="005D7016" w:rsidP="005D7016">
      <w:pPr>
        <w:numPr>
          <w:ilvl w:val="0"/>
          <w:numId w:val="2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  да създава благоприятна позитивна и разнообразна среда за неговото развитие;</w:t>
      </w:r>
    </w:p>
    <w:p w:rsidR="005D7016" w:rsidRPr="005D7016" w:rsidRDefault="005D7016" w:rsidP="005D7016">
      <w:pPr>
        <w:numPr>
          <w:ilvl w:val="0"/>
          <w:numId w:val="2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  да мотивира учителите да реализират в най-висока степен уменията си;</w:t>
      </w:r>
    </w:p>
    <w:p w:rsidR="005D7016" w:rsidRPr="005D7016" w:rsidRDefault="005D7016" w:rsidP="005D7016">
      <w:pPr>
        <w:numPr>
          <w:ilvl w:val="0"/>
          <w:numId w:val="2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016">
        <w:rPr>
          <w:rFonts w:ascii="Times New Roman" w:eastAsia="Times New Roman" w:hAnsi="Times New Roman" w:cs="Times New Roman"/>
          <w:sz w:val="24"/>
          <w:szCs w:val="24"/>
          <w:lang w:eastAsia="bg-BG"/>
        </w:rPr>
        <w:t>  да стимулира и убеждава родителите и обществеността, че детската градина е значима и необходима среда за пълноценното развитие на детето от предучилищна възраст.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2F50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ІІ.</w:t>
      </w:r>
      <w:proofErr w:type="gramEnd"/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ВИЗИЯ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Визията е реалистична, краткосрочна и дългосрочна картина на настоящето и бъдещето на детската градина.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Тя отразява непрекъснатост на промяната, вземайки под внимание мнението на участниците в две групи въпроси.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Първа – очертаващи смисъла на процеса:</w:t>
      </w:r>
    </w:p>
    <w:p w:rsidR="002F50F8" w:rsidRPr="002F50F8" w:rsidRDefault="002F50F8" w:rsidP="002F50F8">
      <w:pPr>
        <w:numPr>
          <w:ilvl w:val="0"/>
          <w:numId w:val="3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работим със заобикалящата ни общност?</w:t>
      </w:r>
    </w:p>
    <w:p w:rsidR="002F50F8" w:rsidRPr="002F50F8" w:rsidRDefault="002F50F8" w:rsidP="002F50F8">
      <w:pPr>
        <w:numPr>
          <w:ilvl w:val="0"/>
          <w:numId w:val="3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Какво изпитваме един спрямо друг в хода на общата работа?</w:t>
      </w:r>
    </w:p>
    <w:p w:rsidR="002F50F8" w:rsidRPr="002F50F8" w:rsidRDefault="002F50F8" w:rsidP="002F50F8">
      <w:pPr>
        <w:numPr>
          <w:ilvl w:val="0"/>
          <w:numId w:val="3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 Как ще направим детската градина желано място за всекиго?</w:t>
      </w:r>
    </w:p>
    <w:p w:rsidR="002F50F8" w:rsidRPr="002F50F8" w:rsidRDefault="002F50F8" w:rsidP="002F50F8">
      <w:pPr>
        <w:numPr>
          <w:ilvl w:val="0"/>
          <w:numId w:val="3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Как ще измерваме прогреса (успехите)?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Втора – показващи развитието на самия процес:</w:t>
      </w:r>
    </w:p>
    <w:p w:rsidR="002F50F8" w:rsidRPr="002F50F8" w:rsidRDefault="002F50F8" w:rsidP="002F50F8">
      <w:pPr>
        <w:numPr>
          <w:ilvl w:val="0"/>
          <w:numId w:val="4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Каква философия споделя детската градина?</w:t>
      </w:r>
    </w:p>
    <w:p w:rsidR="002F50F8" w:rsidRPr="002F50F8" w:rsidRDefault="002F50F8" w:rsidP="002F50F8">
      <w:pPr>
        <w:numPr>
          <w:ilvl w:val="0"/>
          <w:numId w:val="4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Какъв ще бъде приносът на всеки?</w:t>
      </w:r>
    </w:p>
    <w:p w:rsidR="002F50F8" w:rsidRPr="002F50F8" w:rsidRDefault="002F50F8" w:rsidP="002F50F8">
      <w:pPr>
        <w:numPr>
          <w:ilvl w:val="0"/>
          <w:numId w:val="4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 Каква репутация да има детската градина?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 В този смисъл настоящата стратегия е ориентирана към следната 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визия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   ДГ да бъде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2F50F8" w:rsidRPr="002F50F8" w:rsidRDefault="002F50F8" w:rsidP="002F50F8">
      <w:pPr>
        <w:numPr>
          <w:ilvl w:val="0"/>
          <w:numId w:val="5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  <w:r w:rsidRPr="002F5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Място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където детето се чувства щастливо, защитено, разбирано и подкрепяно.</w:t>
      </w:r>
    </w:p>
    <w:p w:rsidR="002F50F8" w:rsidRPr="002F50F8" w:rsidRDefault="002F50F8" w:rsidP="002F50F8">
      <w:pPr>
        <w:numPr>
          <w:ilvl w:val="0"/>
          <w:numId w:val="5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  <w:r w:rsidRPr="002F5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Предпочитана среда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за 1–7-годишните деца, където се гарантира тяхното умствено, емоционално, социално, личностно и здравно-физическо развитие.</w:t>
      </w:r>
    </w:p>
    <w:p w:rsidR="002F50F8" w:rsidRPr="002F50F8" w:rsidRDefault="002F50F8" w:rsidP="002F50F8">
      <w:pPr>
        <w:numPr>
          <w:ilvl w:val="0"/>
          <w:numId w:val="5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2F5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Център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за родители, търсещи и намиращи подкрепа, съгласие, сътрудничество, педагогическа информация.</w:t>
      </w:r>
    </w:p>
    <w:p w:rsidR="002F50F8" w:rsidRPr="002F50F8" w:rsidRDefault="002F50F8" w:rsidP="002F50F8">
      <w:pPr>
        <w:numPr>
          <w:ilvl w:val="0"/>
          <w:numId w:val="5"/>
        </w:num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F5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Средище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на хора, които обичат децата и професиите си, поддържат квалификацията си на съвременно равнище, стремят се към висока професионална реализация и са удовлетворени от работата си.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IV. 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ЦЕННОСТ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Ценността е в основата на всяка ДГ, защото отразява промените, които настъпват в нагласите , поведението и отговорностите на педагогическия екип. Административното ръководство има за цел чрез ценността на ДГ да определя как политиката и приоритетите в ПС ще влияят за постигане на високи резултати, свързани с </w:t>
      </w:r>
      <w:proofErr w:type="spellStart"/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холистичното</w:t>
      </w:r>
      <w:proofErr w:type="spellEnd"/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развитие на децата . Педагогическия екип носи определени отговорности, свързани с изграждане на загрижена учеща се педагогическа общност.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proofErr w:type="spellStart"/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Хуманизиране</w:t>
      </w:r>
      <w:proofErr w:type="spellEnd"/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демократизиране дейността на детската градина и поставяне на детето в центъра на педагогическите взаимодействия.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2. Реализиране на ценностите и принципите на педагогиката на толерантността и ненасилието.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3. Позитивното възпитание да бъде в основата на педагогическото взаимодействие.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4. Внедряване на съвременен мениджмънт и маркетинг съобразно новите потребности, изисквания и тенденции в контекста на Европейското образователно пространство.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5. Създаване условия за квалификационна дейност на педагогическата колегия, основаваща се на поддържащото образование – </w:t>
      </w:r>
      <w:proofErr w:type="spellStart"/>
      <w:r w:rsidRPr="002F50F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образование</w:t>
      </w:r>
      <w:proofErr w:type="spellEnd"/>
      <w:r w:rsidRPr="002F50F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през целия живот.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6. Подкрепа на децата и техните семейства – </w:t>
      </w:r>
      <w:r w:rsidRPr="002F50F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педагогика на сътрудничеството.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V</w:t>
      </w: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ЦЕЛ НА СТРАТЕГИЯТА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   Изграждане на образователна среда за равен шанс за предучилищно възпитание на всички деца.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 Оптимизиране на възможностите на детското заведение да се превърне в център за образователна, културна и социална дейност не само като краен продукт, но като атмосфера, дух и начин на мислене за осъществяване на многостранни инициативи.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    </w:t>
      </w:r>
      <w:proofErr w:type="spellStart"/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Подцели</w:t>
      </w:r>
      <w:proofErr w:type="spellEnd"/>
      <w:r w:rsidRPr="002F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 1. Създаване на екип за изграждане на гъвкава квалификационна система. Тези екипи да се мултиплицират в различна </w:t>
      </w:r>
      <w:proofErr w:type="spellStart"/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вариантност</w:t>
      </w:r>
      <w:proofErr w:type="spellEnd"/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това да е крачка 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напред за повишаване качеството на работа в цялата градина – ориентация към успех.</w:t>
      </w:r>
    </w:p>
    <w:p w:rsidR="002F50F8" w:rsidRPr="002F50F8" w:rsidRDefault="002F50F8" w:rsidP="002F50F8">
      <w:pPr>
        <w:spacing w:before="150" w:after="15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 2. Да се постави на принципно нова основа методическата работа в детската градина </w:t>
      </w:r>
      <w:r w:rsidRPr="002F50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 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вътрешни методически обединения.</w:t>
      </w:r>
    </w:p>
    <w:p w:rsidR="002F50F8" w:rsidRPr="002F50F8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Създаване на условия и възможности за избор и включване в значими дейности, адресирани към индивидуалните потребности: на децата (кътове, материална база, дейности на ДОИ, ателиета, школи) и на учителите (работна среда, работно поле за изява).</w:t>
      </w:r>
    </w:p>
    <w:p w:rsidR="002F50F8" w:rsidRPr="002F50F8" w:rsidRDefault="002F50F8" w:rsidP="002F50F8">
      <w:pPr>
        <w:spacing w:before="150" w:after="15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4. Иницииране на нов стил на управление за търсене и намиране на „образователни ниши“, за приспособяване на детската градина към постоянно изменящата се среда; за стимулиране адекватната реакция на успехите и неуспехите и др.</w:t>
      </w:r>
    </w:p>
    <w:p w:rsidR="005D7016" w:rsidRPr="005D7016" w:rsidRDefault="002F50F8" w:rsidP="002F50F8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2F50F8">
        <w:rPr>
          <w:rFonts w:ascii="Times New Roman" w:eastAsia="Times New Roman" w:hAnsi="Times New Roman" w:cs="Times New Roman"/>
          <w:sz w:val="24"/>
          <w:szCs w:val="24"/>
          <w:lang w:eastAsia="bg-BG"/>
        </w:rPr>
        <w:t>5. Активизиране работата на родителската общност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2C7F95">
        <w:rPr>
          <w:rFonts w:ascii="Times New Roman" w:hAnsi="Times New Roman" w:cs="Times New Roman"/>
          <w:b/>
          <w:sz w:val="24"/>
          <w:szCs w:val="24"/>
          <w:u w:val="single"/>
        </w:rPr>
        <w:t>.ВОДЕЩИ ПРИНЦИПИ: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9BE">
        <w:rPr>
          <w:rFonts w:ascii="Times New Roman" w:hAnsi="Times New Roman" w:cs="Times New Roman"/>
          <w:sz w:val="24"/>
          <w:szCs w:val="24"/>
        </w:rPr>
        <w:t>Хуманност и демократичност.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9BE">
        <w:rPr>
          <w:rFonts w:ascii="Times New Roman" w:hAnsi="Times New Roman" w:cs="Times New Roman"/>
          <w:sz w:val="24"/>
          <w:szCs w:val="24"/>
        </w:rPr>
        <w:t>Позитивизъм и доверие.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9BE">
        <w:rPr>
          <w:rFonts w:ascii="Times New Roman" w:hAnsi="Times New Roman" w:cs="Times New Roman"/>
          <w:sz w:val="24"/>
          <w:szCs w:val="24"/>
        </w:rPr>
        <w:t>Добронамереност и подкрепа.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9BE">
        <w:rPr>
          <w:rFonts w:ascii="Times New Roman" w:hAnsi="Times New Roman" w:cs="Times New Roman"/>
          <w:sz w:val="24"/>
          <w:szCs w:val="24"/>
        </w:rPr>
        <w:t>Екипност</w:t>
      </w:r>
      <w:proofErr w:type="spellEnd"/>
      <w:r w:rsidRPr="00E319BE">
        <w:rPr>
          <w:rFonts w:ascii="Times New Roman" w:hAnsi="Times New Roman" w:cs="Times New Roman"/>
          <w:sz w:val="24"/>
          <w:szCs w:val="24"/>
        </w:rPr>
        <w:t>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9BE">
        <w:rPr>
          <w:rFonts w:ascii="Times New Roman" w:hAnsi="Times New Roman" w:cs="Times New Roman"/>
          <w:sz w:val="24"/>
          <w:szCs w:val="24"/>
        </w:rPr>
        <w:t>Ефективност и резултатност.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9B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9BE">
        <w:rPr>
          <w:rFonts w:ascii="Times New Roman" w:hAnsi="Times New Roman" w:cs="Times New Roman"/>
          <w:sz w:val="24"/>
          <w:szCs w:val="24"/>
        </w:rPr>
        <w:t>Споделена отговорност.</w:t>
      </w:r>
    </w:p>
    <w:p w:rsidR="0027519B" w:rsidRPr="00E319B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АКТУАЛНИ ТЕНДЕНЦИИ.АНАЛИЗ НА ТЕХНИТЕ СЪДЪРЖАТЕЛНИ ХАРАКТЕРИСТИКИ.</w:t>
      </w:r>
    </w:p>
    <w:p w:rsidR="0027519B" w:rsidRPr="005D2769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6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D2769">
        <w:rPr>
          <w:rFonts w:ascii="Times New Roman" w:hAnsi="Times New Roman" w:cs="Times New Roman"/>
          <w:b/>
          <w:sz w:val="24"/>
          <w:szCs w:val="24"/>
        </w:rPr>
        <w:t>.АНАЛИЗ</w:t>
      </w:r>
      <w:r w:rsidRPr="005D27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2769">
        <w:rPr>
          <w:rFonts w:ascii="Times New Roman" w:hAnsi="Times New Roman" w:cs="Times New Roman"/>
          <w:b/>
          <w:sz w:val="24"/>
          <w:szCs w:val="24"/>
        </w:rPr>
        <w:t>НА СЪСТОЯНИЕТО НА ДЕТСКАТА ГРАДИНА И ВЪНШНАТА СРЕДА</w:t>
      </w:r>
    </w:p>
    <w:p w:rsidR="0027519B" w:rsidRPr="0020663A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0663A">
        <w:rPr>
          <w:rFonts w:ascii="Times New Roman" w:hAnsi="Times New Roman" w:cs="Times New Roman"/>
          <w:b/>
          <w:sz w:val="24"/>
          <w:szCs w:val="24"/>
        </w:rPr>
        <w:t xml:space="preserve">Анализ на външната среда.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Световната икономическа криза намир</w:t>
      </w:r>
      <w:r>
        <w:rPr>
          <w:rFonts w:ascii="Times New Roman" w:hAnsi="Times New Roman" w:cs="Times New Roman"/>
          <w:sz w:val="24"/>
          <w:szCs w:val="24"/>
        </w:rPr>
        <w:t xml:space="preserve">а своето отражение и у нас.  Тя </w:t>
      </w:r>
      <w:r w:rsidRPr="00D71869">
        <w:rPr>
          <w:rFonts w:ascii="Times New Roman" w:hAnsi="Times New Roman" w:cs="Times New Roman"/>
          <w:sz w:val="24"/>
          <w:szCs w:val="24"/>
        </w:rPr>
        <w:t xml:space="preserve">води до снижаване на качеството на </w:t>
      </w:r>
      <w:r>
        <w:rPr>
          <w:rFonts w:ascii="Times New Roman" w:hAnsi="Times New Roman" w:cs="Times New Roman"/>
          <w:sz w:val="24"/>
          <w:szCs w:val="24"/>
        </w:rPr>
        <w:t xml:space="preserve">живот във всички сфери.  От там </w:t>
      </w:r>
      <w:r w:rsidRPr="00D71869">
        <w:rPr>
          <w:rFonts w:ascii="Times New Roman" w:hAnsi="Times New Roman" w:cs="Times New Roman"/>
          <w:sz w:val="24"/>
          <w:szCs w:val="24"/>
        </w:rPr>
        <w:t>миграционния поток на млади хора навън. Наб</w:t>
      </w:r>
      <w:r>
        <w:rPr>
          <w:rFonts w:ascii="Times New Roman" w:hAnsi="Times New Roman" w:cs="Times New Roman"/>
          <w:sz w:val="24"/>
          <w:szCs w:val="24"/>
        </w:rPr>
        <w:t xml:space="preserve">людава се занижаване качеството </w:t>
      </w:r>
      <w:r w:rsidRPr="00D71869">
        <w:rPr>
          <w:rFonts w:ascii="Times New Roman" w:hAnsi="Times New Roman" w:cs="Times New Roman"/>
          <w:sz w:val="24"/>
          <w:szCs w:val="24"/>
        </w:rPr>
        <w:t>на образование. Причините са повече от ясни –</w:t>
      </w:r>
      <w:r>
        <w:rPr>
          <w:rFonts w:ascii="Times New Roman" w:hAnsi="Times New Roman" w:cs="Times New Roman"/>
          <w:sz w:val="24"/>
          <w:szCs w:val="24"/>
        </w:rPr>
        <w:t xml:space="preserve"> можещите, способни и креативни </w:t>
      </w:r>
      <w:r w:rsidRPr="00D71869">
        <w:rPr>
          <w:rFonts w:ascii="Times New Roman" w:hAnsi="Times New Roman" w:cs="Times New Roman"/>
          <w:sz w:val="24"/>
          <w:szCs w:val="24"/>
        </w:rPr>
        <w:t>млади и не чак толкова млади учители са п</w:t>
      </w:r>
      <w:r>
        <w:rPr>
          <w:rFonts w:ascii="Times New Roman" w:hAnsi="Times New Roman" w:cs="Times New Roman"/>
          <w:sz w:val="24"/>
          <w:szCs w:val="24"/>
        </w:rPr>
        <w:t xml:space="preserve">отърсили адекватно заплащане на </w:t>
      </w:r>
      <w:r w:rsidRPr="00D71869">
        <w:rPr>
          <w:rFonts w:ascii="Times New Roman" w:hAnsi="Times New Roman" w:cs="Times New Roman"/>
          <w:sz w:val="24"/>
          <w:szCs w:val="24"/>
        </w:rPr>
        <w:t>своя труд в други страни. С намаляване на к</w:t>
      </w:r>
      <w:r>
        <w:rPr>
          <w:rFonts w:ascii="Times New Roman" w:hAnsi="Times New Roman" w:cs="Times New Roman"/>
          <w:sz w:val="24"/>
          <w:szCs w:val="24"/>
        </w:rPr>
        <w:t xml:space="preserve">ачествените кадри се понижава и </w:t>
      </w:r>
      <w:r w:rsidRPr="00D71869">
        <w:rPr>
          <w:rFonts w:ascii="Times New Roman" w:hAnsi="Times New Roman" w:cs="Times New Roman"/>
          <w:sz w:val="24"/>
          <w:szCs w:val="24"/>
        </w:rPr>
        <w:t>качеството в образованието.  Социалния ста</w:t>
      </w:r>
      <w:r>
        <w:rPr>
          <w:rFonts w:ascii="Times New Roman" w:hAnsi="Times New Roman" w:cs="Times New Roman"/>
          <w:sz w:val="24"/>
          <w:szCs w:val="24"/>
        </w:rPr>
        <w:t xml:space="preserve">тус на учителската професията е </w:t>
      </w:r>
      <w:r w:rsidRPr="00D71869">
        <w:rPr>
          <w:rFonts w:ascii="Times New Roman" w:hAnsi="Times New Roman" w:cs="Times New Roman"/>
          <w:sz w:val="24"/>
          <w:szCs w:val="24"/>
        </w:rPr>
        <w:t>тревожно нисък. От друга страна членството</w:t>
      </w:r>
      <w:r>
        <w:rPr>
          <w:rFonts w:ascii="Times New Roman" w:hAnsi="Times New Roman" w:cs="Times New Roman"/>
          <w:sz w:val="24"/>
          <w:szCs w:val="24"/>
        </w:rPr>
        <w:t xml:space="preserve"> на България в Европейския съюз </w:t>
      </w:r>
      <w:r w:rsidRPr="00D71869">
        <w:rPr>
          <w:rFonts w:ascii="Times New Roman" w:hAnsi="Times New Roman" w:cs="Times New Roman"/>
          <w:sz w:val="24"/>
          <w:szCs w:val="24"/>
        </w:rPr>
        <w:t>има за цел изравняване стандарта и  подобряв</w:t>
      </w:r>
      <w:r>
        <w:rPr>
          <w:rFonts w:ascii="Times New Roman" w:hAnsi="Times New Roman" w:cs="Times New Roman"/>
          <w:sz w:val="24"/>
          <w:szCs w:val="24"/>
        </w:rPr>
        <w:t xml:space="preserve">ане качеството на живот. Това с </w:t>
      </w:r>
      <w:r w:rsidRPr="00D71869">
        <w:rPr>
          <w:rFonts w:ascii="Times New Roman" w:hAnsi="Times New Roman" w:cs="Times New Roman"/>
          <w:sz w:val="24"/>
          <w:szCs w:val="24"/>
        </w:rPr>
        <w:t>пълна сила важи и за качеството в образованието.  Ето защо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зователна </w:t>
      </w:r>
      <w:r w:rsidRPr="00D71869">
        <w:rPr>
          <w:rFonts w:ascii="Times New Roman" w:hAnsi="Times New Roman" w:cs="Times New Roman"/>
          <w:sz w:val="24"/>
          <w:szCs w:val="24"/>
        </w:rPr>
        <w:t>политика на държавата е изцяло отворена за евр</w:t>
      </w:r>
      <w:r>
        <w:rPr>
          <w:rFonts w:ascii="Times New Roman" w:hAnsi="Times New Roman" w:cs="Times New Roman"/>
          <w:sz w:val="24"/>
          <w:szCs w:val="24"/>
        </w:rPr>
        <w:t xml:space="preserve">опейските образователни норми,  </w:t>
      </w:r>
      <w:r w:rsidRPr="00D71869">
        <w:rPr>
          <w:rFonts w:ascii="Times New Roman" w:hAnsi="Times New Roman" w:cs="Times New Roman"/>
          <w:sz w:val="24"/>
          <w:szCs w:val="24"/>
        </w:rPr>
        <w:t>което да направи съпоставимо нашето обра</w:t>
      </w:r>
      <w:r>
        <w:rPr>
          <w:rFonts w:ascii="Times New Roman" w:hAnsi="Times New Roman" w:cs="Times New Roman"/>
          <w:sz w:val="24"/>
          <w:szCs w:val="24"/>
        </w:rPr>
        <w:t xml:space="preserve">зование с европейското.  Това е </w:t>
      </w:r>
      <w:r w:rsidRPr="00D71869">
        <w:rPr>
          <w:rFonts w:ascii="Times New Roman" w:hAnsi="Times New Roman" w:cs="Times New Roman"/>
          <w:sz w:val="24"/>
          <w:szCs w:val="24"/>
        </w:rPr>
        <w:t>труден и бавен процес, който във времето дан</w:t>
      </w:r>
      <w:r>
        <w:rPr>
          <w:rFonts w:ascii="Times New Roman" w:hAnsi="Times New Roman" w:cs="Times New Roman"/>
          <w:sz w:val="24"/>
          <w:szCs w:val="24"/>
        </w:rPr>
        <w:t xml:space="preserve">о обхване само едно поколение.  </w:t>
      </w:r>
      <w:r w:rsidRPr="00D71869">
        <w:rPr>
          <w:rFonts w:ascii="Times New Roman" w:hAnsi="Times New Roman" w:cs="Times New Roman"/>
          <w:sz w:val="24"/>
          <w:szCs w:val="24"/>
        </w:rPr>
        <w:t>Като част от държава</w:t>
      </w:r>
      <w:r>
        <w:rPr>
          <w:rFonts w:ascii="Times New Roman" w:hAnsi="Times New Roman" w:cs="Times New Roman"/>
          <w:sz w:val="24"/>
          <w:szCs w:val="24"/>
        </w:rPr>
        <w:t>та ситуацията в община Ветово</w:t>
      </w:r>
      <w:r w:rsidRPr="00D71869">
        <w:rPr>
          <w:rFonts w:ascii="Times New Roman" w:hAnsi="Times New Roman" w:cs="Times New Roman"/>
          <w:sz w:val="24"/>
          <w:szCs w:val="24"/>
        </w:rPr>
        <w:t xml:space="preserve"> не е по-различна.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Световната икономическа криза намира своето </w:t>
      </w:r>
      <w:r>
        <w:rPr>
          <w:rFonts w:ascii="Times New Roman" w:hAnsi="Times New Roman" w:cs="Times New Roman"/>
          <w:sz w:val="24"/>
          <w:szCs w:val="24"/>
        </w:rPr>
        <w:t xml:space="preserve">отражение в намаляване обема на </w:t>
      </w:r>
      <w:r w:rsidRPr="00D71869">
        <w:rPr>
          <w:rFonts w:ascii="Times New Roman" w:hAnsi="Times New Roman" w:cs="Times New Roman"/>
          <w:sz w:val="24"/>
          <w:szCs w:val="24"/>
        </w:rPr>
        <w:t>работа. Търсейки препитание, по-добра реализац</w:t>
      </w:r>
      <w:r>
        <w:rPr>
          <w:rFonts w:ascii="Times New Roman" w:hAnsi="Times New Roman" w:cs="Times New Roman"/>
          <w:sz w:val="24"/>
          <w:szCs w:val="24"/>
        </w:rPr>
        <w:t xml:space="preserve">ия и по-висок жизнен стандарт,  </w:t>
      </w:r>
      <w:r w:rsidRPr="00D71869">
        <w:rPr>
          <w:rFonts w:ascii="Times New Roman" w:hAnsi="Times New Roman" w:cs="Times New Roman"/>
          <w:sz w:val="24"/>
          <w:szCs w:val="24"/>
        </w:rPr>
        <w:t>младите хора емигрират и преобладаващата част от оста</w:t>
      </w:r>
      <w:r>
        <w:rPr>
          <w:rFonts w:ascii="Times New Roman" w:hAnsi="Times New Roman" w:cs="Times New Roman"/>
          <w:sz w:val="24"/>
          <w:szCs w:val="24"/>
        </w:rPr>
        <w:t xml:space="preserve">ващото население е в </w:t>
      </w:r>
      <w:r w:rsidRPr="00D71869">
        <w:rPr>
          <w:rFonts w:ascii="Times New Roman" w:hAnsi="Times New Roman" w:cs="Times New Roman"/>
          <w:sz w:val="24"/>
          <w:szCs w:val="24"/>
        </w:rPr>
        <w:t>неактивна възраст.  Намалява броят на ико</w:t>
      </w:r>
      <w:r>
        <w:rPr>
          <w:rFonts w:ascii="Times New Roman" w:hAnsi="Times New Roman" w:cs="Times New Roman"/>
          <w:sz w:val="24"/>
          <w:szCs w:val="24"/>
        </w:rPr>
        <w:t xml:space="preserve">номически активното население. </w:t>
      </w:r>
      <w:r w:rsidRPr="00D71869">
        <w:rPr>
          <w:rFonts w:ascii="Times New Roman" w:hAnsi="Times New Roman" w:cs="Times New Roman"/>
          <w:sz w:val="24"/>
          <w:szCs w:val="24"/>
        </w:rPr>
        <w:t xml:space="preserve">Намалява населението в общината. </w:t>
      </w:r>
      <w:r>
        <w:rPr>
          <w:rFonts w:ascii="Times New Roman" w:hAnsi="Times New Roman" w:cs="Times New Roman"/>
          <w:sz w:val="24"/>
          <w:szCs w:val="24"/>
        </w:rPr>
        <w:t>Намалява населението и в нашите населени места.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>Всички градини малко или много се сб</w:t>
      </w:r>
      <w:r>
        <w:rPr>
          <w:rFonts w:ascii="Times New Roman" w:hAnsi="Times New Roman" w:cs="Times New Roman"/>
          <w:sz w:val="24"/>
          <w:szCs w:val="24"/>
        </w:rPr>
        <w:t xml:space="preserve">лъскват с проблеми, произтичащи </w:t>
      </w:r>
      <w:r w:rsidRPr="00D71869">
        <w:rPr>
          <w:rFonts w:ascii="Times New Roman" w:hAnsi="Times New Roman" w:cs="Times New Roman"/>
          <w:sz w:val="24"/>
          <w:szCs w:val="24"/>
        </w:rPr>
        <w:t>от демографската криза и конкуренцията с подг</w:t>
      </w:r>
      <w:r>
        <w:rPr>
          <w:rFonts w:ascii="Times New Roman" w:hAnsi="Times New Roman" w:cs="Times New Roman"/>
          <w:sz w:val="24"/>
          <w:szCs w:val="24"/>
        </w:rPr>
        <w:t xml:space="preserve">отвителните групи в училищата.  </w:t>
      </w:r>
      <w:r w:rsidRPr="00D71869">
        <w:rPr>
          <w:rFonts w:ascii="Times New Roman" w:hAnsi="Times New Roman" w:cs="Times New Roman"/>
          <w:sz w:val="24"/>
          <w:szCs w:val="24"/>
        </w:rPr>
        <w:t>Но проблемите на детските градини би следв</w:t>
      </w:r>
      <w:r>
        <w:rPr>
          <w:rFonts w:ascii="Times New Roman" w:hAnsi="Times New Roman" w:cs="Times New Roman"/>
          <w:sz w:val="24"/>
          <w:szCs w:val="24"/>
        </w:rPr>
        <w:t xml:space="preserve">ало да разглеждаме като част от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проблемите на нашето общество.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Pr="00D71869">
        <w:rPr>
          <w:rFonts w:ascii="Times New Roman" w:hAnsi="Times New Roman" w:cs="Times New Roman"/>
          <w:sz w:val="24"/>
          <w:szCs w:val="24"/>
        </w:rPr>
        <w:t>Преодоля</w:t>
      </w:r>
      <w:r>
        <w:rPr>
          <w:rFonts w:ascii="Times New Roman" w:hAnsi="Times New Roman" w:cs="Times New Roman"/>
          <w:sz w:val="24"/>
          <w:szCs w:val="24"/>
        </w:rPr>
        <w:t xml:space="preserve">ването на трудностите зависи от </w:t>
      </w:r>
      <w:r w:rsidRPr="00D71869">
        <w:rPr>
          <w:rFonts w:ascii="Times New Roman" w:hAnsi="Times New Roman" w:cs="Times New Roman"/>
          <w:sz w:val="24"/>
          <w:szCs w:val="24"/>
        </w:rPr>
        <w:t>диалога и консенсуса между институциите,</w:t>
      </w:r>
      <w:r>
        <w:rPr>
          <w:rFonts w:ascii="Times New Roman" w:hAnsi="Times New Roman" w:cs="Times New Roman"/>
          <w:sz w:val="24"/>
          <w:szCs w:val="24"/>
        </w:rPr>
        <w:t xml:space="preserve">  от които зависи развитието на </w:t>
      </w:r>
      <w:r w:rsidRPr="00D71869">
        <w:rPr>
          <w:rFonts w:ascii="Times New Roman" w:hAnsi="Times New Roman" w:cs="Times New Roman"/>
          <w:sz w:val="24"/>
          <w:szCs w:val="24"/>
        </w:rPr>
        <w:t>предучилищното образование.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Pr="00CA3D4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B1DDC">
        <w:rPr>
          <w:rFonts w:ascii="Times New Roman" w:hAnsi="Times New Roman" w:cs="Times New Roman"/>
          <w:b/>
          <w:sz w:val="24"/>
          <w:szCs w:val="24"/>
        </w:rPr>
        <w:t>2. ДЕЦ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7519B" w:rsidRPr="00901B31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B31">
        <w:rPr>
          <w:u w:val="single"/>
        </w:rPr>
        <w:t xml:space="preserve"> </w:t>
      </w:r>
      <w:r w:rsidRPr="00901B31">
        <w:rPr>
          <w:rFonts w:ascii="Times New Roman" w:hAnsi="Times New Roman" w:cs="Times New Roman"/>
          <w:b/>
          <w:sz w:val="24"/>
          <w:szCs w:val="24"/>
          <w:u w:val="single"/>
        </w:rPr>
        <w:t>Силни страни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ДГ „ Звънче“, с. Смирненски</w:t>
      </w:r>
      <w:r w:rsidRPr="003B1DDC">
        <w:rPr>
          <w:rFonts w:ascii="Times New Roman" w:hAnsi="Times New Roman" w:cs="Times New Roman"/>
          <w:sz w:val="24"/>
          <w:szCs w:val="24"/>
        </w:rPr>
        <w:t xml:space="preserve"> се приемат деца на възраст </w:t>
      </w:r>
      <w:r>
        <w:rPr>
          <w:rFonts w:ascii="Times New Roman" w:hAnsi="Times New Roman" w:cs="Times New Roman"/>
          <w:sz w:val="24"/>
          <w:szCs w:val="24"/>
        </w:rPr>
        <w:t>от 1</w:t>
      </w:r>
      <w:r w:rsidRPr="003B1D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1DDC">
        <w:rPr>
          <w:rFonts w:ascii="Times New Roman" w:hAnsi="Times New Roman" w:cs="Times New Roman"/>
          <w:sz w:val="24"/>
          <w:szCs w:val="24"/>
        </w:rPr>
        <w:t xml:space="preserve"> години, по желание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C">
        <w:rPr>
          <w:rFonts w:ascii="Times New Roman" w:hAnsi="Times New Roman" w:cs="Times New Roman"/>
          <w:sz w:val="24"/>
          <w:szCs w:val="24"/>
        </w:rPr>
        <w:t xml:space="preserve">родителите (съгласно ЗПУО), като групите се оформят по реда на </w:t>
      </w:r>
      <w:r>
        <w:rPr>
          <w:rFonts w:ascii="Times New Roman" w:hAnsi="Times New Roman" w:cs="Times New Roman"/>
          <w:sz w:val="24"/>
          <w:szCs w:val="24"/>
        </w:rPr>
        <w:t xml:space="preserve">подадените молби и правилата за </w:t>
      </w:r>
      <w:r w:rsidRPr="003B1DDC">
        <w:rPr>
          <w:rFonts w:ascii="Times New Roman" w:hAnsi="Times New Roman" w:cs="Times New Roman"/>
          <w:sz w:val="24"/>
          <w:szCs w:val="24"/>
        </w:rPr>
        <w:t xml:space="preserve">прием, посочени в Наредба на </w:t>
      </w:r>
      <w:proofErr w:type="spellStart"/>
      <w:r w:rsidRPr="003B1DDC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3B1DDC">
        <w:rPr>
          <w:rFonts w:ascii="Times New Roman" w:hAnsi="Times New Roman" w:cs="Times New Roman"/>
          <w:sz w:val="24"/>
          <w:szCs w:val="24"/>
        </w:rPr>
        <w:t xml:space="preserve"> - Ветово. Не се допуска подбор </w:t>
      </w:r>
      <w:r>
        <w:rPr>
          <w:rFonts w:ascii="Times New Roman" w:hAnsi="Times New Roman" w:cs="Times New Roman"/>
          <w:sz w:val="24"/>
          <w:szCs w:val="24"/>
        </w:rPr>
        <w:t xml:space="preserve">по пол, етническа, религиозна и </w:t>
      </w:r>
      <w:r w:rsidRPr="003B1DDC">
        <w:rPr>
          <w:rFonts w:ascii="Times New Roman" w:hAnsi="Times New Roman" w:cs="Times New Roman"/>
          <w:sz w:val="24"/>
          <w:szCs w:val="24"/>
        </w:rPr>
        <w:t>социална принадлежност или по друг диференциращ и ди</w:t>
      </w:r>
      <w:r>
        <w:rPr>
          <w:rFonts w:ascii="Times New Roman" w:hAnsi="Times New Roman" w:cs="Times New Roman"/>
          <w:sz w:val="24"/>
          <w:szCs w:val="24"/>
        </w:rPr>
        <w:t xml:space="preserve">скриминиращ признак. Зачитат се </w:t>
      </w:r>
      <w:r w:rsidRPr="003B1DDC">
        <w:rPr>
          <w:rFonts w:ascii="Times New Roman" w:hAnsi="Times New Roman" w:cs="Times New Roman"/>
          <w:sz w:val="24"/>
          <w:szCs w:val="24"/>
        </w:rPr>
        <w:t>Конвенцията за правата на детето, Законът за закрила на дете</w:t>
      </w:r>
      <w:r>
        <w:rPr>
          <w:rFonts w:ascii="Times New Roman" w:hAnsi="Times New Roman" w:cs="Times New Roman"/>
          <w:sz w:val="24"/>
          <w:szCs w:val="24"/>
        </w:rPr>
        <w:t xml:space="preserve">то и Конституцията на Република </w:t>
      </w:r>
      <w:r w:rsidRPr="003B1DDC">
        <w:rPr>
          <w:rFonts w:ascii="Times New Roman" w:hAnsi="Times New Roman" w:cs="Times New Roman"/>
          <w:sz w:val="24"/>
          <w:szCs w:val="24"/>
        </w:rPr>
        <w:t>България.</w:t>
      </w:r>
    </w:p>
    <w:p w:rsidR="0027519B" w:rsidRPr="00901B3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Децата са добре адаптирани в условията на детската градина.Те са</w:t>
      </w:r>
      <w:r w:rsidRPr="00901B31">
        <w:rPr>
          <w:rFonts w:ascii="Times New Roman" w:hAnsi="Times New Roman" w:cs="Times New Roman"/>
          <w:sz w:val="24"/>
          <w:szCs w:val="24"/>
        </w:rPr>
        <w:t xml:space="preserve"> физически и психически здрави и правилно развити.</w:t>
      </w:r>
    </w:p>
    <w:p w:rsidR="0027519B" w:rsidRPr="00901B3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</w:t>
      </w:r>
      <w:r w:rsidRPr="00901B31">
        <w:rPr>
          <w:rFonts w:ascii="Times New Roman" w:hAnsi="Times New Roman" w:cs="Times New Roman"/>
          <w:sz w:val="24"/>
          <w:szCs w:val="24"/>
        </w:rPr>
        <w:t xml:space="preserve"> силен демографски срив и липсата на деца </w:t>
      </w:r>
      <w:r>
        <w:rPr>
          <w:rFonts w:ascii="Times New Roman" w:hAnsi="Times New Roman" w:cs="Times New Roman"/>
          <w:sz w:val="24"/>
          <w:szCs w:val="24"/>
        </w:rPr>
        <w:t>се чувства осезателно</w:t>
      </w:r>
      <w:r w:rsidRPr="00901B31">
        <w:rPr>
          <w:rFonts w:ascii="Times New Roman" w:hAnsi="Times New Roman" w:cs="Times New Roman"/>
          <w:sz w:val="24"/>
          <w:szCs w:val="24"/>
        </w:rPr>
        <w:t>. Осъществена е приемственост детска градина–училище.</w:t>
      </w:r>
    </w:p>
    <w:p w:rsidR="0027519B" w:rsidRPr="00901B3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B31">
        <w:rPr>
          <w:rFonts w:ascii="Times New Roman" w:hAnsi="Times New Roman" w:cs="Times New Roman"/>
          <w:sz w:val="24"/>
          <w:szCs w:val="24"/>
        </w:rPr>
        <w:t>Нормативната база на национално ниво по здравно обслужване и здравна профилактика са ясно изградени.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B31">
        <w:rPr>
          <w:rFonts w:ascii="Times New Roman" w:hAnsi="Times New Roman" w:cs="Times New Roman"/>
          <w:b/>
          <w:sz w:val="24"/>
          <w:szCs w:val="24"/>
          <w:u w:val="single"/>
        </w:rPr>
        <w:t>Слаби страни</w:t>
      </w:r>
    </w:p>
    <w:p w:rsidR="0027519B" w:rsidRPr="00BC67BC" w:rsidRDefault="0027519B" w:rsidP="002751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BC67BC">
        <w:rPr>
          <w:rFonts w:ascii="Times New Roman" w:hAnsi="Times New Roman" w:cs="Times New Roman"/>
          <w:b/>
          <w:sz w:val="24"/>
          <w:szCs w:val="24"/>
        </w:rPr>
        <w:t xml:space="preserve"> % от децата са </w:t>
      </w:r>
      <w:proofErr w:type="spellStart"/>
      <w:r w:rsidRPr="00BC67BC">
        <w:rPr>
          <w:rFonts w:ascii="Times New Roman" w:hAnsi="Times New Roman" w:cs="Times New Roman"/>
          <w:b/>
          <w:sz w:val="24"/>
          <w:szCs w:val="24"/>
        </w:rPr>
        <w:t>билингви</w:t>
      </w:r>
      <w:proofErr w:type="spellEnd"/>
      <w:r w:rsidRPr="00BC67BC">
        <w:rPr>
          <w:rFonts w:ascii="Times New Roman" w:hAnsi="Times New Roman" w:cs="Times New Roman"/>
          <w:b/>
          <w:sz w:val="24"/>
          <w:szCs w:val="24"/>
        </w:rPr>
        <w:t>, не владеят български език.</w:t>
      </w:r>
    </w:p>
    <w:p w:rsidR="0027519B" w:rsidRPr="00BC67BC" w:rsidRDefault="0027519B" w:rsidP="002751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7BC">
        <w:rPr>
          <w:rFonts w:ascii="Times New Roman" w:hAnsi="Times New Roman" w:cs="Times New Roman"/>
          <w:b/>
          <w:sz w:val="24"/>
          <w:szCs w:val="24"/>
        </w:rPr>
        <w:t xml:space="preserve">Висока заболеваемост през зимния период, особено при децата от </w:t>
      </w:r>
      <w:proofErr w:type="spellStart"/>
      <w:r w:rsidRPr="00BC67BC">
        <w:rPr>
          <w:rFonts w:ascii="Times New Roman" w:hAnsi="Times New Roman" w:cs="Times New Roman"/>
          <w:b/>
          <w:sz w:val="24"/>
          <w:szCs w:val="24"/>
        </w:rPr>
        <w:t>яслена</w:t>
      </w:r>
      <w:proofErr w:type="spellEnd"/>
      <w:r w:rsidRPr="00BC67BC">
        <w:rPr>
          <w:rFonts w:ascii="Times New Roman" w:hAnsi="Times New Roman" w:cs="Times New Roman"/>
          <w:b/>
          <w:sz w:val="24"/>
          <w:szCs w:val="24"/>
        </w:rPr>
        <w:t>, първа и втора групи.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01B31">
        <w:rPr>
          <w:rFonts w:ascii="Times New Roman" w:hAnsi="Times New Roman" w:cs="Times New Roman"/>
          <w:b/>
          <w:sz w:val="24"/>
          <w:szCs w:val="24"/>
        </w:rPr>
        <w:t>3. В</w:t>
      </w:r>
      <w:r>
        <w:rPr>
          <w:rFonts w:ascii="Times New Roman" w:hAnsi="Times New Roman" w:cs="Times New Roman"/>
          <w:b/>
          <w:sz w:val="24"/>
          <w:szCs w:val="24"/>
        </w:rPr>
        <w:t xml:space="preserve">ероятност за изтичането на деца от 3-та и 4-та възрастова група </w:t>
      </w:r>
      <w:r w:rsidRPr="00901B3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следствие възможността подготви</w:t>
      </w:r>
      <w:r w:rsidRPr="00901B31">
        <w:rPr>
          <w:rFonts w:ascii="Times New Roman" w:hAnsi="Times New Roman" w:cs="Times New Roman"/>
          <w:b/>
          <w:sz w:val="24"/>
          <w:szCs w:val="24"/>
        </w:rPr>
        <w:t>телн</w:t>
      </w:r>
      <w:r>
        <w:rPr>
          <w:rFonts w:ascii="Times New Roman" w:hAnsi="Times New Roman" w:cs="Times New Roman"/>
          <w:b/>
          <w:sz w:val="24"/>
          <w:szCs w:val="24"/>
        </w:rPr>
        <w:t>ите групи да се организират и в училищата .</w:t>
      </w:r>
    </w:p>
    <w:p w:rsidR="0027519B" w:rsidRPr="00C60596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2F7D54">
        <w:rPr>
          <w:rFonts w:ascii="Times New Roman" w:hAnsi="Times New Roman" w:cs="Times New Roman"/>
          <w:b/>
          <w:sz w:val="24"/>
          <w:szCs w:val="24"/>
        </w:rPr>
        <w:t>. МАТЕРИАЛНА БАЗА</w:t>
      </w:r>
    </w:p>
    <w:p w:rsidR="0027519B" w:rsidRPr="003B1DDC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059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Силни страни                                                                                                        </w:t>
      </w:r>
    </w:p>
    <w:p w:rsidR="0027519B" w:rsidRDefault="0027519B" w:rsidP="00AC2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</w:t>
      </w:r>
      <w:r w:rsidR="00AC254E">
        <w:rPr>
          <w:rFonts w:ascii="Times New Roman" w:hAnsi="Times New Roman" w:cs="Times New Roman"/>
          <w:sz w:val="24"/>
          <w:szCs w:val="24"/>
        </w:rPr>
        <w:t>-Основна сграда-</w:t>
      </w:r>
      <w:r w:rsidRPr="00D71869">
        <w:rPr>
          <w:rFonts w:ascii="Times New Roman" w:hAnsi="Times New Roman" w:cs="Times New Roman"/>
          <w:sz w:val="24"/>
          <w:szCs w:val="24"/>
        </w:rPr>
        <w:t xml:space="preserve"> </w:t>
      </w:r>
      <w:r w:rsidR="00AC254E">
        <w:rPr>
          <w:rFonts w:ascii="Times New Roman" w:hAnsi="Times New Roman" w:cs="Times New Roman"/>
          <w:sz w:val="24"/>
          <w:szCs w:val="24"/>
        </w:rPr>
        <w:t>м</w:t>
      </w:r>
      <w:r w:rsidRPr="00D71869">
        <w:rPr>
          <w:rFonts w:ascii="Times New Roman" w:hAnsi="Times New Roman" w:cs="Times New Roman"/>
          <w:sz w:val="24"/>
          <w:szCs w:val="24"/>
        </w:rPr>
        <w:t>атериално-т</w:t>
      </w:r>
      <w:r>
        <w:rPr>
          <w:rFonts w:ascii="Times New Roman" w:hAnsi="Times New Roman" w:cs="Times New Roman"/>
          <w:sz w:val="24"/>
          <w:szCs w:val="24"/>
        </w:rPr>
        <w:t>ехническата база в ДГ“З</w:t>
      </w:r>
      <w:r w:rsidR="00AC254E">
        <w:rPr>
          <w:rFonts w:ascii="Times New Roman" w:hAnsi="Times New Roman" w:cs="Times New Roman"/>
          <w:sz w:val="24"/>
          <w:szCs w:val="24"/>
        </w:rPr>
        <w:t>вънче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1869">
        <w:rPr>
          <w:rFonts w:ascii="Times New Roman" w:hAnsi="Times New Roman" w:cs="Times New Roman"/>
          <w:sz w:val="24"/>
          <w:szCs w:val="24"/>
        </w:rPr>
        <w:t xml:space="preserve"> е много добра. </w:t>
      </w:r>
      <w:r w:rsidR="00AC254E">
        <w:rPr>
          <w:rFonts w:ascii="Times New Roman" w:hAnsi="Times New Roman" w:cs="Times New Roman"/>
          <w:sz w:val="24"/>
          <w:szCs w:val="24"/>
        </w:rPr>
        <w:t xml:space="preserve">Сградата на детската градина в с. Смирненски е основно ремонтирана през1990/1991. През следващите години е подменена дограмата, направена е външна изолация и боядисване на цялата сграда. Основната сграда разполага с четири занимални, четири спални, от които </w:t>
      </w:r>
      <w:r w:rsidR="005E21A1">
        <w:rPr>
          <w:rFonts w:ascii="Times New Roman" w:hAnsi="Times New Roman" w:cs="Times New Roman"/>
          <w:sz w:val="24"/>
          <w:szCs w:val="24"/>
        </w:rPr>
        <w:t>три</w:t>
      </w:r>
      <w:r w:rsidR="00AC254E">
        <w:rPr>
          <w:rFonts w:ascii="Times New Roman" w:hAnsi="Times New Roman" w:cs="Times New Roman"/>
          <w:sz w:val="24"/>
          <w:szCs w:val="24"/>
        </w:rPr>
        <w:t xml:space="preserve"> се използват за групите, мед. </w:t>
      </w:r>
      <w:r w:rsidR="005E21A1">
        <w:rPr>
          <w:rFonts w:ascii="Times New Roman" w:hAnsi="Times New Roman" w:cs="Times New Roman"/>
          <w:sz w:val="24"/>
          <w:szCs w:val="24"/>
        </w:rPr>
        <w:t>к</w:t>
      </w:r>
      <w:r w:rsidR="00AC254E">
        <w:rPr>
          <w:rFonts w:ascii="Times New Roman" w:hAnsi="Times New Roman" w:cs="Times New Roman"/>
          <w:sz w:val="24"/>
          <w:szCs w:val="24"/>
        </w:rPr>
        <w:t xml:space="preserve">абинет, методичен кабинет, физкултурен салон, кухненски блок, перално помещение. Сервизните помещения на първия етаж са основно ремонтирани. Подменени са фаянсовите и </w:t>
      </w:r>
      <w:proofErr w:type="spellStart"/>
      <w:r w:rsidR="00AC254E">
        <w:rPr>
          <w:rFonts w:ascii="Times New Roman" w:hAnsi="Times New Roman" w:cs="Times New Roman"/>
          <w:sz w:val="24"/>
          <w:szCs w:val="24"/>
        </w:rPr>
        <w:t>теракотните</w:t>
      </w:r>
      <w:proofErr w:type="spellEnd"/>
      <w:r w:rsidR="00AC254E">
        <w:rPr>
          <w:rFonts w:ascii="Times New Roman" w:hAnsi="Times New Roman" w:cs="Times New Roman"/>
          <w:sz w:val="24"/>
          <w:szCs w:val="24"/>
        </w:rPr>
        <w:t xml:space="preserve"> плочи, мивките и душовете с топла и студена вода. Сградата е </w:t>
      </w:r>
      <w:r w:rsidR="005E21A1">
        <w:rPr>
          <w:rFonts w:ascii="Times New Roman" w:hAnsi="Times New Roman" w:cs="Times New Roman"/>
          <w:sz w:val="24"/>
          <w:szCs w:val="24"/>
        </w:rPr>
        <w:t xml:space="preserve">с </w:t>
      </w:r>
      <w:r w:rsidR="00AC254E">
        <w:rPr>
          <w:rFonts w:ascii="Times New Roman" w:hAnsi="Times New Roman" w:cs="Times New Roman"/>
          <w:sz w:val="24"/>
          <w:szCs w:val="24"/>
        </w:rPr>
        <w:t>изцяло изградена парна инсталации.</w:t>
      </w:r>
      <w:r w:rsidRPr="00D71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4E" w:rsidRDefault="00AC254E" w:rsidP="00AC2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„Слънце“, гр. Сеново – извършен е основен ремонт на сградата, в частта, където се помещава детската група- подменена е дограмата , външна изолация.</w:t>
      </w:r>
    </w:p>
    <w:p w:rsidR="00AC254E" w:rsidRDefault="00AC254E" w:rsidP="00AC2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Капанче</w:t>
      </w:r>
      <w:proofErr w:type="spellEnd"/>
      <w:r>
        <w:rPr>
          <w:rFonts w:ascii="Times New Roman" w:hAnsi="Times New Roman" w:cs="Times New Roman"/>
          <w:sz w:val="24"/>
          <w:szCs w:val="24"/>
        </w:rPr>
        <w:t>“, с. Кривня – извършен е основен ремонт на сградата, -подменена е дограмата , външна изолация,и частичен ремонт на покрива.</w:t>
      </w:r>
    </w:p>
    <w:p w:rsidR="00AC254E" w:rsidRPr="00D71869" w:rsidRDefault="00AC254E" w:rsidP="00AC2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Базата отго</w:t>
      </w:r>
      <w:r>
        <w:rPr>
          <w:rFonts w:ascii="Times New Roman" w:hAnsi="Times New Roman" w:cs="Times New Roman"/>
          <w:sz w:val="24"/>
          <w:szCs w:val="24"/>
        </w:rPr>
        <w:t xml:space="preserve">варя на изискванията на Наредба </w:t>
      </w:r>
      <w:r w:rsidRPr="00D71869">
        <w:rPr>
          <w:rFonts w:ascii="Times New Roman" w:hAnsi="Times New Roman" w:cs="Times New Roman"/>
          <w:sz w:val="24"/>
          <w:szCs w:val="24"/>
        </w:rPr>
        <w:t>3/05.02.2007 г. на МЗ за зд</w:t>
      </w:r>
      <w:r>
        <w:rPr>
          <w:rFonts w:ascii="Times New Roman" w:hAnsi="Times New Roman" w:cs="Times New Roman"/>
          <w:sz w:val="24"/>
          <w:szCs w:val="24"/>
        </w:rPr>
        <w:t xml:space="preserve">равните изисквания към детските </w:t>
      </w:r>
      <w:r w:rsidRPr="00D71869">
        <w:rPr>
          <w:rFonts w:ascii="Times New Roman" w:hAnsi="Times New Roman" w:cs="Times New Roman"/>
          <w:sz w:val="24"/>
          <w:szCs w:val="24"/>
        </w:rPr>
        <w:t xml:space="preserve">градини.   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      Градината разп</w:t>
      </w:r>
      <w:r>
        <w:rPr>
          <w:rFonts w:ascii="Times New Roman" w:hAnsi="Times New Roman" w:cs="Times New Roman"/>
          <w:sz w:val="24"/>
          <w:szCs w:val="24"/>
        </w:rPr>
        <w:t xml:space="preserve">олага с много добре организиран </w:t>
      </w:r>
      <w:r w:rsidRPr="00D71869">
        <w:rPr>
          <w:rFonts w:ascii="Times New Roman" w:hAnsi="Times New Roman" w:cs="Times New Roman"/>
          <w:sz w:val="24"/>
          <w:szCs w:val="24"/>
        </w:rPr>
        <w:t>двор с площадки за всяк</w:t>
      </w:r>
      <w:r>
        <w:rPr>
          <w:rFonts w:ascii="Times New Roman" w:hAnsi="Times New Roman" w:cs="Times New Roman"/>
          <w:sz w:val="24"/>
          <w:szCs w:val="24"/>
        </w:rPr>
        <w:t xml:space="preserve">а възрастова група.  Уредите са </w:t>
      </w:r>
      <w:r w:rsidRPr="00D71869">
        <w:rPr>
          <w:rFonts w:ascii="Times New Roman" w:hAnsi="Times New Roman" w:cs="Times New Roman"/>
          <w:sz w:val="24"/>
          <w:szCs w:val="24"/>
        </w:rPr>
        <w:t>съобразени с възрастта на д</w:t>
      </w:r>
      <w:r>
        <w:rPr>
          <w:rFonts w:ascii="Times New Roman" w:hAnsi="Times New Roman" w:cs="Times New Roman"/>
          <w:sz w:val="24"/>
          <w:szCs w:val="24"/>
        </w:rPr>
        <w:t>ецата от различните групи. От ремонт се нуждаят</w:t>
      </w:r>
      <w:r w:rsidRPr="00D71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всички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уреди </w:t>
      </w:r>
      <w:r>
        <w:rPr>
          <w:rFonts w:ascii="Times New Roman" w:hAnsi="Times New Roman" w:cs="Times New Roman"/>
          <w:sz w:val="24"/>
          <w:szCs w:val="24"/>
        </w:rPr>
        <w:t xml:space="preserve">и площадки </w:t>
      </w:r>
      <w:r w:rsidRPr="00D71869">
        <w:rPr>
          <w:rFonts w:ascii="Times New Roman" w:hAnsi="Times New Roman" w:cs="Times New Roman"/>
          <w:sz w:val="24"/>
          <w:szCs w:val="24"/>
        </w:rPr>
        <w:t>на двора.</w:t>
      </w:r>
      <w:r>
        <w:rPr>
          <w:rFonts w:ascii="Times New Roman" w:hAnsi="Times New Roman" w:cs="Times New Roman"/>
          <w:sz w:val="24"/>
          <w:szCs w:val="24"/>
        </w:rPr>
        <w:t xml:space="preserve">Оформени са </w:t>
      </w:r>
      <w:r w:rsidRPr="00D71869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 xml:space="preserve">ните лехи с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рози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Засадени са дървета (</w:t>
      </w:r>
      <w:r w:rsidRPr="00D71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явор, ясен,</w:t>
      </w:r>
      <w:r w:rsidRPr="00D71869">
        <w:rPr>
          <w:rFonts w:ascii="Times New Roman" w:hAnsi="Times New Roman" w:cs="Times New Roman"/>
          <w:sz w:val="24"/>
          <w:szCs w:val="24"/>
        </w:rPr>
        <w:t xml:space="preserve">  борче</w:t>
      </w:r>
      <w:r>
        <w:rPr>
          <w:rFonts w:ascii="Times New Roman" w:hAnsi="Times New Roman" w:cs="Times New Roman"/>
          <w:sz w:val="24"/>
          <w:szCs w:val="24"/>
        </w:rPr>
        <w:t>та, липи</w:t>
      </w:r>
      <w:r w:rsidR="003971A8">
        <w:rPr>
          <w:rFonts w:ascii="Times New Roman" w:hAnsi="Times New Roman" w:cs="Times New Roman"/>
          <w:sz w:val="24"/>
          <w:szCs w:val="24"/>
        </w:rPr>
        <w:t>, кестени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519B" w:rsidRPr="00CA3D4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Дворът  е </w:t>
      </w:r>
      <w:r w:rsidRPr="00D71869">
        <w:rPr>
          <w:rFonts w:ascii="Times New Roman" w:hAnsi="Times New Roman" w:cs="Times New Roman"/>
          <w:sz w:val="24"/>
          <w:szCs w:val="24"/>
        </w:rPr>
        <w:t>превърна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71869">
        <w:rPr>
          <w:rFonts w:ascii="Times New Roman" w:hAnsi="Times New Roman" w:cs="Times New Roman"/>
          <w:sz w:val="24"/>
          <w:szCs w:val="24"/>
        </w:rPr>
        <w:t xml:space="preserve"> в чудесно кътче за игри.  </w:t>
      </w:r>
    </w:p>
    <w:p w:rsidR="003971A8" w:rsidRPr="00D71869" w:rsidRDefault="0027519B" w:rsidP="00397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Интериорът на гра</w:t>
      </w:r>
      <w:r>
        <w:rPr>
          <w:rFonts w:ascii="Times New Roman" w:hAnsi="Times New Roman" w:cs="Times New Roman"/>
          <w:sz w:val="24"/>
          <w:szCs w:val="24"/>
        </w:rPr>
        <w:t xml:space="preserve">дината е естетически издържан и </w:t>
      </w:r>
      <w:r w:rsidRPr="00D71869">
        <w:rPr>
          <w:rFonts w:ascii="Times New Roman" w:hAnsi="Times New Roman" w:cs="Times New Roman"/>
          <w:sz w:val="24"/>
          <w:szCs w:val="24"/>
        </w:rPr>
        <w:t>функционално организира</w:t>
      </w:r>
      <w:r w:rsidR="003971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.Подновени са балатумите</w:t>
      </w:r>
      <w:r w:rsidR="00397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килимите</w:t>
      </w:r>
      <w:r w:rsidR="003971A8">
        <w:rPr>
          <w:rFonts w:ascii="Times New Roman" w:hAnsi="Times New Roman" w:cs="Times New Roman"/>
          <w:sz w:val="24"/>
          <w:szCs w:val="24"/>
        </w:rPr>
        <w:t>, пътеките в коридорите, пердетата и щорите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1A8">
        <w:rPr>
          <w:rFonts w:ascii="Times New Roman" w:hAnsi="Times New Roman" w:cs="Times New Roman"/>
          <w:sz w:val="24"/>
          <w:szCs w:val="24"/>
        </w:rPr>
        <w:t>. Подменени са мебелите по групите и в административната част на детската градина.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lastRenderedPageBreak/>
        <w:t xml:space="preserve">       Детската градина разп</w:t>
      </w:r>
      <w:r>
        <w:rPr>
          <w:rFonts w:ascii="Times New Roman" w:hAnsi="Times New Roman" w:cs="Times New Roman"/>
          <w:sz w:val="24"/>
          <w:szCs w:val="24"/>
        </w:rPr>
        <w:t>олага с богат методичен кабинет .</w:t>
      </w:r>
      <w:r w:rsidRPr="00D71869">
        <w:rPr>
          <w:rFonts w:ascii="Times New Roman" w:hAnsi="Times New Roman" w:cs="Times New Roman"/>
          <w:sz w:val="24"/>
          <w:szCs w:val="24"/>
        </w:rPr>
        <w:t>Закупени са почти в</w:t>
      </w:r>
      <w:r>
        <w:rPr>
          <w:rFonts w:ascii="Times New Roman" w:hAnsi="Times New Roman" w:cs="Times New Roman"/>
          <w:sz w:val="24"/>
          <w:szCs w:val="24"/>
        </w:rPr>
        <w:t xml:space="preserve">сички нови дидактични материали </w:t>
      </w:r>
      <w:r w:rsidRPr="00D71869">
        <w:rPr>
          <w:rFonts w:ascii="Times New Roman" w:hAnsi="Times New Roman" w:cs="Times New Roman"/>
          <w:sz w:val="24"/>
          <w:szCs w:val="24"/>
        </w:rPr>
        <w:t>(табла,  пособия,  дидактич</w:t>
      </w:r>
      <w:r>
        <w:rPr>
          <w:rFonts w:ascii="Times New Roman" w:hAnsi="Times New Roman" w:cs="Times New Roman"/>
          <w:sz w:val="24"/>
          <w:szCs w:val="24"/>
        </w:rPr>
        <w:t>ни игри за деца</w:t>
      </w:r>
      <w:r w:rsidRPr="00D71869">
        <w:rPr>
          <w:rFonts w:ascii="Times New Roman" w:hAnsi="Times New Roman" w:cs="Times New Roman"/>
          <w:sz w:val="24"/>
          <w:szCs w:val="24"/>
        </w:rPr>
        <w:t>), които се пре</w:t>
      </w:r>
      <w:r>
        <w:rPr>
          <w:rFonts w:ascii="Times New Roman" w:hAnsi="Times New Roman" w:cs="Times New Roman"/>
          <w:sz w:val="24"/>
          <w:szCs w:val="24"/>
        </w:rPr>
        <w:t xml:space="preserve">длагат на пазара. Разнообразен е </w:t>
      </w:r>
      <w:r w:rsidRPr="00D71869">
        <w:rPr>
          <w:rFonts w:ascii="Times New Roman" w:hAnsi="Times New Roman" w:cs="Times New Roman"/>
          <w:sz w:val="24"/>
          <w:szCs w:val="24"/>
        </w:rPr>
        <w:t xml:space="preserve">и гардероба с костюми –  </w:t>
      </w:r>
      <w:r>
        <w:rPr>
          <w:rFonts w:ascii="Times New Roman" w:hAnsi="Times New Roman" w:cs="Times New Roman"/>
          <w:sz w:val="24"/>
          <w:szCs w:val="24"/>
        </w:rPr>
        <w:t xml:space="preserve">на герои от приказки,  модерни  </w:t>
      </w:r>
      <w:r w:rsidRPr="00D71869">
        <w:rPr>
          <w:rFonts w:ascii="Times New Roman" w:hAnsi="Times New Roman" w:cs="Times New Roman"/>
          <w:sz w:val="24"/>
          <w:szCs w:val="24"/>
        </w:rPr>
        <w:t xml:space="preserve">танци, народни носии.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Разполагаме с библиотечен кът в ДГ, с </w:t>
      </w:r>
      <w:r w:rsidRPr="00D71869">
        <w:rPr>
          <w:rFonts w:ascii="Times New Roman" w:hAnsi="Times New Roman" w:cs="Times New Roman"/>
          <w:sz w:val="24"/>
          <w:szCs w:val="24"/>
        </w:rPr>
        <w:t>методики, учебни помагала,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едагогическа литература, най- </w:t>
      </w:r>
      <w:r w:rsidRPr="00D71869">
        <w:rPr>
          <w:rFonts w:ascii="Times New Roman" w:hAnsi="Times New Roman" w:cs="Times New Roman"/>
          <w:sz w:val="24"/>
          <w:szCs w:val="24"/>
        </w:rPr>
        <w:t>новите енциклопедии за дец</w:t>
      </w:r>
      <w:r>
        <w:rPr>
          <w:rFonts w:ascii="Times New Roman" w:hAnsi="Times New Roman" w:cs="Times New Roman"/>
          <w:sz w:val="24"/>
          <w:szCs w:val="24"/>
        </w:rPr>
        <w:t xml:space="preserve">а на различни теми. Освен с  </w:t>
      </w:r>
      <w:r w:rsidRPr="00D71869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ите на Венцислав Крумов и Райна </w:t>
      </w:r>
      <w:r w:rsidRPr="00D71869">
        <w:rPr>
          <w:rFonts w:ascii="Times New Roman" w:hAnsi="Times New Roman" w:cs="Times New Roman"/>
          <w:sz w:val="24"/>
          <w:szCs w:val="24"/>
        </w:rPr>
        <w:t>Петрова:”Админист</w:t>
      </w:r>
      <w:r>
        <w:rPr>
          <w:rFonts w:ascii="Times New Roman" w:hAnsi="Times New Roman" w:cs="Times New Roman"/>
          <w:sz w:val="24"/>
          <w:szCs w:val="24"/>
        </w:rPr>
        <w:t xml:space="preserve">рирането в училището и детската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градина”, „Здравословни и безопасни условия на обучение, възпитание и труд в учили</w:t>
      </w:r>
      <w:r>
        <w:rPr>
          <w:rFonts w:ascii="Times New Roman" w:hAnsi="Times New Roman" w:cs="Times New Roman"/>
          <w:sz w:val="24"/>
          <w:szCs w:val="24"/>
        </w:rPr>
        <w:t xml:space="preserve">ще и детската градина” – 1 и 2 </w:t>
      </w:r>
      <w:r w:rsidRPr="00D71869">
        <w:rPr>
          <w:rFonts w:ascii="Times New Roman" w:hAnsi="Times New Roman" w:cs="Times New Roman"/>
          <w:sz w:val="24"/>
          <w:szCs w:val="24"/>
        </w:rPr>
        <w:t>част, „Пълно ръководств</w:t>
      </w:r>
      <w:r>
        <w:rPr>
          <w:rFonts w:ascii="Times New Roman" w:hAnsi="Times New Roman" w:cs="Times New Roman"/>
          <w:sz w:val="24"/>
          <w:szCs w:val="24"/>
        </w:rPr>
        <w:t xml:space="preserve">о за разработване на програми, </w:t>
      </w:r>
      <w:r w:rsidRPr="00D71869">
        <w:rPr>
          <w:rFonts w:ascii="Times New Roman" w:hAnsi="Times New Roman" w:cs="Times New Roman"/>
          <w:sz w:val="24"/>
          <w:szCs w:val="24"/>
        </w:rPr>
        <w:t>правилници,  наредби и инструкции в училище и ДГ”, „Контролът 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ателната система”, „Указания за </w:t>
      </w:r>
      <w:r w:rsidRPr="00D71869">
        <w:rPr>
          <w:rFonts w:ascii="Times New Roman" w:hAnsi="Times New Roman" w:cs="Times New Roman"/>
          <w:sz w:val="24"/>
          <w:szCs w:val="24"/>
        </w:rPr>
        <w:t>водене на училищна документация”, „Архив</w:t>
      </w:r>
      <w:r>
        <w:rPr>
          <w:rFonts w:ascii="Times New Roman" w:hAnsi="Times New Roman" w:cs="Times New Roman"/>
          <w:sz w:val="24"/>
          <w:szCs w:val="24"/>
        </w:rPr>
        <w:t xml:space="preserve">ирането в </w:t>
      </w:r>
      <w:r w:rsidRPr="00D71869">
        <w:rPr>
          <w:rFonts w:ascii="Times New Roman" w:hAnsi="Times New Roman" w:cs="Times New Roman"/>
          <w:sz w:val="24"/>
          <w:szCs w:val="24"/>
        </w:rPr>
        <w:t>образователната систе</w:t>
      </w:r>
      <w:r>
        <w:rPr>
          <w:rFonts w:ascii="Times New Roman" w:hAnsi="Times New Roman" w:cs="Times New Roman"/>
          <w:sz w:val="24"/>
          <w:szCs w:val="24"/>
        </w:rPr>
        <w:t xml:space="preserve">ма”,  ”Сценарии 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празници в детската </w:t>
      </w:r>
      <w:r>
        <w:rPr>
          <w:rFonts w:ascii="Times New Roman" w:hAnsi="Times New Roman" w:cs="Times New Roman"/>
          <w:sz w:val="24"/>
          <w:szCs w:val="24"/>
        </w:rPr>
        <w:t>градина”,  „Празниците в детската градина”.</w:t>
      </w:r>
    </w:p>
    <w:p w:rsidR="0027519B" w:rsidRPr="00D71869" w:rsidRDefault="0027519B" w:rsidP="00397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Материалната база се</w:t>
      </w:r>
      <w:r>
        <w:rPr>
          <w:rFonts w:ascii="Times New Roman" w:hAnsi="Times New Roman" w:cs="Times New Roman"/>
          <w:sz w:val="24"/>
          <w:szCs w:val="24"/>
        </w:rPr>
        <w:t xml:space="preserve"> поддържа и обновява с общински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средства и от дарения.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В ДГ се води цялата задължителна документация по  </w:t>
      </w:r>
      <w:r>
        <w:rPr>
          <w:rFonts w:ascii="Times New Roman" w:hAnsi="Times New Roman" w:cs="Times New Roman"/>
          <w:sz w:val="24"/>
          <w:szCs w:val="24"/>
        </w:rPr>
        <w:t xml:space="preserve"> Наредба №8  от 11.08. 2016 г.  за информацията и документите за </w:t>
      </w:r>
      <w:r w:rsidRPr="00D71869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стемата на предучилищното и училищно образование, в сила от 23.08.2016 г.: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- Списък-образец №2  с приложени към нег</w:t>
      </w:r>
      <w:r>
        <w:rPr>
          <w:rFonts w:ascii="Times New Roman" w:hAnsi="Times New Roman" w:cs="Times New Roman"/>
          <w:sz w:val="24"/>
          <w:szCs w:val="24"/>
        </w:rPr>
        <w:t xml:space="preserve">о правилник за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организация дейността на </w:t>
      </w:r>
      <w:r>
        <w:rPr>
          <w:rFonts w:ascii="Times New Roman" w:hAnsi="Times New Roman" w:cs="Times New Roman"/>
          <w:sz w:val="24"/>
          <w:szCs w:val="24"/>
        </w:rPr>
        <w:t xml:space="preserve">детската градина,  правилник за </w:t>
      </w:r>
      <w:r w:rsidRPr="00D71869">
        <w:rPr>
          <w:rFonts w:ascii="Times New Roman" w:hAnsi="Times New Roman" w:cs="Times New Roman"/>
          <w:sz w:val="24"/>
          <w:szCs w:val="24"/>
        </w:rPr>
        <w:t>вътрешния трудов ре</w:t>
      </w:r>
      <w:r>
        <w:rPr>
          <w:rFonts w:ascii="Times New Roman" w:hAnsi="Times New Roman" w:cs="Times New Roman"/>
          <w:sz w:val="24"/>
          <w:szCs w:val="24"/>
        </w:rPr>
        <w:t xml:space="preserve">д,  правилник за осигуряване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здравословни и безопасни </w:t>
      </w:r>
      <w:r>
        <w:rPr>
          <w:rFonts w:ascii="Times New Roman" w:hAnsi="Times New Roman" w:cs="Times New Roman"/>
          <w:sz w:val="24"/>
          <w:szCs w:val="24"/>
        </w:rPr>
        <w:t xml:space="preserve">условия на възпитание, обучение и труд, годишен </w:t>
      </w:r>
      <w:r w:rsidRPr="00D71869">
        <w:rPr>
          <w:rFonts w:ascii="Times New Roman" w:hAnsi="Times New Roman" w:cs="Times New Roman"/>
          <w:sz w:val="24"/>
          <w:szCs w:val="24"/>
        </w:rPr>
        <w:t xml:space="preserve"> план;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-  Книга за протоколите от</w:t>
      </w:r>
      <w:r>
        <w:rPr>
          <w:rFonts w:ascii="Times New Roman" w:hAnsi="Times New Roman" w:cs="Times New Roman"/>
          <w:sz w:val="24"/>
          <w:szCs w:val="24"/>
        </w:rPr>
        <w:t xml:space="preserve"> заседанията на педагогическия </w:t>
      </w:r>
      <w:r w:rsidRPr="00D71869">
        <w:rPr>
          <w:rFonts w:ascii="Times New Roman" w:hAnsi="Times New Roman" w:cs="Times New Roman"/>
          <w:sz w:val="24"/>
          <w:szCs w:val="24"/>
        </w:rPr>
        <w:t xml:space="preserve">съвет;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 Книга за регистриране заповедите на директора;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 Книга за контролната дейност на директора;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-  Книга за регистриране п</w:t>
      </w:r>
      <w:r>
        <w:rPr>
          <w:rFonts w:ascii="Times New Roman" w:hAnsi="Times New Roman" w:cs="Times New Roman"/>
          <w:sz w:val="24"/>
          <w:szCs w:val="24"/>
        </w:rPr>
        <w:t xml:space="preserve">роверките на контролните органи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на МОН;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- Дневник за входящата кореспонденция</w:t>
      </w:r>
      <w:r>
        <w:rPr>
          <w:rFonts w:ascii="Times New Roman" w:hAnsi="Times New Roman" w:cs="Times New Roman"/>
          <w:sz w:val="24"/>
          <w:szCs w:val="24"/>
        </w:rPr>
        <w:t xml:space="preserve"> и класьор към нея</w:t>
      </w:r>
      <w:r w:rsidRPr="00D718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- Дневник за изходящата кореспонденция</w:t>
      </w:r>
      <w:r>
        <w:rPr>
          <w:rFonts w:ascii="Times New Roman" w:hAnsi="Times New Roman" w:cs="Times New Roman"/>
          <w:sz w:val="24"/>
          <w:szCs w:val="24"/>
        </w:rPr>
        <w:t xml:space="preserve"> и класьор към нея</w:t>
      </w:r>
      <w:r w:rsidRPr="00D718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Книга за регистриране на даренията;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Летописна книга;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Дневници за групите;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Книга за санитарното състояние;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Книга за подлежащите на задължително обучение;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Регистрационна к</w:t>
      </w:r>
      <w:r w:rsidRPr="00D71869">
        <w:rPr>
          <w:rFonts w:ascii="Times New Roman" w:hAnsi="Times New Roman" w:cs="Times New Roman"/>
          <w:sz w:val="24"/>
          <w:szCs w:val="24"/>
        </w:rPr>
        <w:t>нига за издадените удостоверения</w:t>
      </w:r>
      <w:r>
        <w:rPr>
          <w:rFonts w:ascii="Times New Roman" w:hAnsi="Times New Roman" w:cs="Times New Roman"/>
          <w:sz w:val="24"/>
          <w:szCs w:val="24"/>
        </w:rPr>
        <w:t xml:space="preserve"> за завършена подготвителна група</w:t>
      </w:r>
      <w:r w:rsidRPr="00D71869">
        <w:rPr>
          <w:rFonts w:ascii="Times New Roman" w:hAnsi="Times New Roman" w:cs="Times New Roman"/>
          <w:sz w:val="24"/>
          <w:szCs w:val="24"/>
        </w:rPr>
        <w:t>;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1869">
        <w:rPr>
          <w:rFonts w:ascii="Times New Roman" w:hAnsi="Times New Roman" w:cs="Times New Roman"/>
          <w:sz w:val="24"/>
          <w:szCs w:val="24"/>
        </w:rPr>
        <w:t xml:space="preserve"> </w:t>
      </w:r>
      <w:r w:rsidRPr="00B03EE0">
        <w:rPr>
          <w:rFonts w:ascii="Times New Roman" w:hAnsi="Times New Roman" w:cs="Times New Roman"/>
          <w:sz w:val="24"/>
          <w:szCs w:val="24"/>
        </w:rPr>
        <w:t xml:space="preserve">Регистрационна книга за издадените </w:t>
      </w:r>
      <w:r>
        <w:rPr>
          <w:rFonts w:ascii="Times New Roman" w:hAnsi="Times New Roman" w:cs="Times New Roman"/>
          <w:sz w:val="24"/>
          <w:szCs w:val="24"/>
        </w:rPr>
        <w:t xml:space="preserve">дубликати на </w:t>
      </w:r>
      <w:r w:rsidRPr="00B03EE0">
        <w:rPr>
          <w:rFonts w:ascii="Times New Roman" w:hAnsi="Times New Roman" w:cs="Times New Roman"/>
          <w:sz w:val="24"/>
          <w:szCs w:val="24"/>
        </w:rPr>
        <w:t>удостоверения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Служебни досиета на персонала;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- Касови и счетоводни книги.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Разработени са</w:t>
      </w:r>
      <w:r>
        <w:rPr>
          <w:rFonts w:ascii="Times New Roman" w:hAnsi="Times New Roman" w:cs="Times New Roman"/>
          <w:sz w:val="24"/>
          <w:szCs w:val="24"/>
        </w:rPr>
        <w:t xml:space="preserve"> така също План за действия при </w:t>
      </w:r>
      <w:r w:rsidRPr="00D71869">
        <w:rPr>
          <w:rFonts w:ascii="Times New Roman" w:hAnsi="Times New Roman" w:cs="Times New Roman"/>
          <w:sz w:val="24"/>
          <w:szCs w:val="24"/>
        </w:rPr>
        <w:t>бедствия, аварии и катас</w:t>
      </w:r>
      <w:r>
        <w:rPr>
          <w:rFonts w:ascii="Times New Roman" w:hAnsi="Times New Roman" w:cs="Times New Roman"/>
          <w:sz w:val="24"/>
          <w:szCs w:val="24"/>
        </w:rPr>
        <w:t xml:space="preserve">трофи, Противопожарна наредба 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евакуационен план, </w:t>
      </w:r>
      <w:r>
        <w:rPr>
          <w:rFonts w:ascii="Times New Roman" w:hAnsi="Times New Roman" w:cs="Times New Roman"/>
          <w:sz w:val="24"/>
          <w:szCs w:val="24"/>
        </w:rPr>
        <w:t xml:space="preserve"> Програма за оценка на риска на </w:t>
      </w:r>
      <w:r w:rsidRPr="00D71869">
        <w:rPr>
          <w:rFonts w:ascii="Times New Roman" w:hAnsi="Times New Roman" w:cs="Times New Roman"/>
          <w:sz w:val="24"/>
          <w:szCs w:val="24"/>
        </w:rPr>
        <w:t>работните места и мерки за</w:t>
      </w:r>
      <w:r>
        <w:rPr>
          <w:rFonts w:ascii="Times New Roman" w:hAnsi="Times New Roman" w:cs="Times New Roman"/>
          <w:sz w:val="24"/>
          <w:szCs w:val="24"/>
        </w:rPr>
        <w:t xml:space="preserve"> предотвратяване,  намаляване, </w:t>
      </w:r>
      <w:r w:rsidRPr="00D71869">
        <w:rPr>
          <w:rFonts w:ascii="Times New Roman" w:hAnsi="Times New Roman" w:cs="Times New Roman"/>
          <w:sz w:val="24"/>
          <w:szCs w:val="24"/>
        </w:rPr>
        <w:t>ограничаване и контрол н</w:t>
      </w:r>
      <w:r>
        <w:rPr>
          <w:rFonts w:ascii="Times New Roman" w:hAnsi="Times New Roman" w:cs="Times New Roman"/>
          <w:sz w:val="24"/>
          <w:szCs w:val="24"/>
        </w:rPr>
        <w:t xml:space="preserve">а риска, Програми за провеждане </w:t>
      </w:r>
      <w:r w:rsidRPr="00D71869">
        <w:rPr>
          <w:rFonts w:ascii="Times New Roman" w:hAnsi="Times New Roman" w:cs="Times New Roman"/>
          <w:sz w:val="24"/>
          <w:szCs w:val="24"/>
        </w:rPr>
        <w:t>на различни видове инструктаж и Програма НАССР.  В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градината има действаща</w:t>
      </w:r>
      <w:r>
        <w:rPr>
          <w:rFonts w:ascii="Times New Roman" w:hAnsi="Times New Roman" w:cs="Times New Roman"/>
          <w:sz w:val="24"/>
          <w:szCs w:val="24"/>
        </w:rPr>
        <w:t xml:space="preserve"> ГУТ </w:t>
      </w:r>
      <w:r w:rsidR="005E21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Пропускателния режим </w:t>
      </w:r>
      <w:r w:rsidRPr="00D71869">
        <w:rPr>
          <w:rFonts w:ascii="Times New Roman" w:hAnsi="Times New Roman" w:cs="Times New Roman"/>
          <w:sz w:val="24"/>
          <w:szCs w:val="24"/>
        </w:rPr>
        <w:t>е организиран със заповед на директора и се осъществява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персонала на градината.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1B2">
        <w:rPr>
          <w:rFonts w:ascii="Times New Roman" w:hAnsi="Times New Roman" w:cs="Times New Roman"/>
          <w:b/>
          <w:sz w:val="24"/>
          <w:szCs w:val="24"/>
          <w:u w:val="single"/>
        </w:rPr>
        <w:t>Слаби страни</w:t>
      </w:r>
      <w:r w:rsidRPr="008621B2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  </w:t>
      </w:r>
      <w:r w:rsidRPr="002F7D54">
        <w:rPr>
          <w:rFonts w:ascii="Times New Roman" w:hAnsi="Times New Roman" w:cs="Times New Roman"/>
          <w:b/>
          <w:sz w:val="24"/>
          <w:szCs w:val="24"/>
        </w:rPr>
        <w:t xml:space="preserve">Изключение от изискванията на Наредба 3/05.02.2007 г. на МЗ за здравните изисквания към детските градини правят спортните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площадки в двора на ДГ и уредите </w:t>
      </w:r>
      <w:r w:rsidRPr="002F7D54">
        <w:rPr>
          <w:rFonts w:ascii="Times New Roman" w:hAnsi="Times New Roman" w:cs="Times New Roman"/>
          <w:b/>
          <w:sz w:val="24"/>
          <w:szCs w:val="24"/>
        </w:rPr>
        <w:t xml:space="preserve"> които предстои да се ремонтират.</w:t>
      </w:r>
    </w:p>
    <w:p w:rsidR="003971A8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 Необходимо е да се </w:t>
      </w:r>
      <w:r w:rsidR="003971A8">
        <w:rPr>
          <w:rFonts w:ascii="Times New Roman" w:hAnsi="Times New Roman" w:cs="Times New Roman"/>
          <w:b/>
          <w:sz w:val="24"/>
          <w:szCs w:val="24"/>
        </w:rPr>
        <w:t>подменят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старите мебели с нови в</w:t>
      </w:r>
      <w:r w:rsidR="003971A8">
        <w:rPr>
          <w:rFonts w:ascii="Times New Roman" w:hAnsi="Times New Roman" w:cs="Times New Roman"/>
          <w:b/>
          <w:sz w:val="24"/>
          <w:szCs w:val="24"/>
        </w:rPr>
        <w:t>ъв филиалите.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F7D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7D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ФИНАНСИ.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F45">
        <w:lastRenderedPageBreak/>
        <w:t xml:space="preserve"> </w:t>
      </w:r>
      <w:r w:rsidRPr="004E3F45">
        <w:rPr>
          <w:rFonts w:ascii="Times New Roman" w:hAnsi="Times New Roman" w:cs="Times New Roman"/>
          <w:b/>
          <w:sz w:val="24"/>
          <w:szCs w:val="24"/>
          <w:u w:val="single"/>
        </w:rPr>
        <w:t>Финансиране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Финансирането на детската градина е смесено – от държавата и от общината.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Заплатите на персонала, част от издръжката на 5 и 6 год</w:t>
      </w:r>
      <w:r>
        <w:rPr>
          <w:rFonts w:ascii="Times New Roman" w:hAnsi="Times New Roman" w:cs="Times New Roman"/>
          <w:sz w:val="24"/>
          <w:szCs w:val="24"/>
        </w:rPr>
        <w:t>ишни деца и техните помагала 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осигуряват от фонд „Държавни дейности“. Издръжката на</w:t>
      </w:r>
      <w:r>
        <w:rPr>
          <w:rFonts w:ascii="Times New Roman" w:hAnsi="Times New Roman" w:cs="Times New Roman"/>
          <w:sz w:val="24"/>
          <w:szCs w:val="24"/>
        </w:rPr>
        <w:t xml:space="preserve"> останалите възрастови групи 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осигурява от общината.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От 200</w:t>
      </w:r>
      <w:r w:rsidR="003971A8">
        <w:rPr>
          <w:rFonts w:ascii="Times New Roman" w:hAnsi="Times New Roman" w:cs="Times New Roman"/>
          <w:sz w:val="24"/>
          <w:szCs w:val="24"/>
        </w:rPr>
        <w:t>8</w:t>
      </w:r>
      <w:r w:rsidRPr="004E3F45">
        <w:rPr>
          <w:rFonts w:ascii="Times New Roman" w:hAnsi="Times New Roman" w:cs="Times New Roman"/>
          <w:sz w:val="24"/>
          <w:szCs w:val="24"/>
        </w:rPr>
        <w:t xml:space="preserve"> г. детската градина е на делегиран бюджет.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Заплатите на учителите са обвързани с национални прог</w:t>
      </w:r>
      <w:r>
        <w:rPr>
          <w:rFonts w:ascii="Times New Roman" w:hAnsi="Times New Roman" w:cs="Times New Roman"/>
          <w:sz w:val="24"/>
          <w:szCs w:val="24"/>
        </w:rPr>
        <w:t>рами – диференцирано заплащане,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кариерно развитие, външно оценяване, вътрешни правила и др.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Съществуват други, алтернативи допускани от Закона за ПУО, за финансиране от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проекти, дарения и спонсорство.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E3F4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Силни страни: 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1. Делегиран бюдж</w:t>
      </w:r>
      <w:r>
        <w:rPr>
          <w:rFonts w:ascii="Times New Roman" w:hAnsi="Times New Roman" w:cs="Times New Roman"/>
          <w:sz w:val="24"/>
          <w:szCs w:val="24"/>
        </w:rPr>
        <w:t>ет, управляван от директора,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приоритетите на градината.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4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Целеви средства от ДД и МД за:.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помагала за ПГ в ДГ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45">
        <w:rPr>
          <w:rFonts w:ascii="Times New Roman" w:hAnsi="Times New Roman" w:cs="Times New Roman"/>
          <w:sz w:val="24"/>
          <w:szCs w:val="24"/>
        </w:rPr>
        <w:t>-</w:t>
      </w:r>
      <w:r w:rsidR="003971A8">
        <w:rPr>
          <w:rFonts w:ascii="Times New Roman" w:hAnsi="Times New Roman" w:cs="Times New Roman"/>
          <w:sz w:val="24"/>
          <w:szCs w:val="24"/>
        </w:rPr>
        <w:t>Национална програма за подпомагане храненето на децата от</w:t>
      </w:r>
      <w:r>
        <w:rPr>
          <w:rFonts w:ascii="Times New Roman" w:hAnsi="Times New Roman" w:cs="Times New Roman"/>
          <w:sz w:val="24"/>
          <w:szCs w:val="24"/>
        </w:rPr>
        <w:t xml:space="preserve"> ПГ в ДГ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45">
        <w:rPr>
          <w:rFonts w:ascii="Times New Roman" w:hAnsi="Times New Roman" w:cs="Times New Roman"/>
          <w:sz w:val="24"/>
          <w:szCs w:val="24"/>
        </w:rPr>
        <w:t xml:space="preserve">-пътни разходи </w:t>
      </w:r>
      <w:r>
        <w:rPr>
          <w:rFonts w:ascii="Times New Roman" w:hAnsi="Times New Roman" w:cs="Times New Roman"/>
          <w:sz w:val="24"/>
          <w:szCs w:val="24"/>
        </w:rPr>
        <w:t>на ПС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-по ПМС № 129 за ФК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-големи и скъ</w:t>
      </w:r>
      <w:r>
        <w:rPr>
          <w:rFonts w:ascii="Times New Roman" w:hAnsi="Times New Roman" w:cs="Times New Roman"/>
          <w:sz w:val="24"/>
          <w:szCs w:val="24"/>
        </w:rPr>
        <w:t>пи ремонтни дейности по сграден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фонд.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E3F45">
        <w:rPr>
          <w:rFonts w:ascii="Times New Roman" w:hAnsi="Times New Roman" w:cs="Times New Roman"/>
          <w:sz w:val="24"/>
          <w:szCs w:val="24"/>
        </w:rPr>
        <w:t>. Привличане на дарения от фирми и родители.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E3F45">
        <w:rPr>
          <w:rFonts w:ascii="Times New Roman" w:hAnsi="Times New Roman" w:cs="Times New Roman"/>
          <w:sz w:val="24"/>
          <w:szCs w:val="24"/>
        </w:rPr>
        <w:t xml:space="preserve">. Приходи от собствена дейност </w:t>
      </w:r>
      <w:proofErr w:type="gramStart"/>
      <w:r w:rsidRPr="004E3F45">
        <w:rPr>
          <w:rFonts w:ascii="Times New Roman" w:hAnsi="Times New Roman" w:cs="Times New Roman"/>
          <w:sz w:val="24"/>
          <w:szCs w:val="24"/>
        </w:rPr>
        <w:t>– ,</w:t>
      </w:r>
      <w:proofErr w:type="gramEnd"/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благотворителни базари, концерти и др.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E3F45">
        <w:rPr>
          <w:rFonts w:ascii="Times New Roman" w:hAnsi="Times New Roman" w:cs="Times New Roman"/>
          <w:sz w:val="24"/>
          <w:szCs w:val="24"/>
        </w:rPr>
        <w:t>. Функционираща и действаща комисия по отчет и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F45">
        <w:rPr>
          <w:rFonts w:ascii="Times New Roman" w:hAnsi="Times New Roman" w:cs="Times New Roman"/>
          <w:sz w:val="24"/>
          <w:szCs w:val="24"/>
        </w:rPr>
        <w:t>контрол на даренията.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E3F45">
        <w:rPr>
          <w:rFonts w:ascii="Times New Roman" w:hAnsi="Times New Roman" w:cs="Times New Roman"/>
          <w:sz w:val="24"/>
          <w:szCs w:val="24"/>
        </w:rPr>
        <w:t>. Наличие на вътрешни правила за труд и работна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заплата.</w:t>
      </w:r>
    </w:p>
    <w:p w:rsidR="0027519B" w:rsidRPr="004E3F4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E3F45">
        <w:rPr>
          <w:rFonts w:ascii="Times New Roman" w:hAnsi="Times New Roman" w:cs="Times New Roman"/>
          <w:sz w:val="24"/>
          <w:szCs w:val="24"/>
        </w:rPr>
        <w:t>. Въведена сист</w:t>
      </w:r>
      <w:r>
        <w:rPr>
          <w:rFonts w:ascii="Times New Roman" w:hAnsi="Times New Roman" w:cs="Times New Roman"/>
          <w:sz w:val="24"/>
          <w:szCs w:val="24"/>
        </w:rPr>
        <w:t>емата за финансово управление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F45">
        <w:rPr>
          <w:rFonts w:ascii="Times New Roman" w:hAnsi="Times New Roman" w:cs="Times New Roman"/>
          <w:sz w:val="24"/>
          <w:szCs w:val="24"/>
        </w:rPr>
        <w:t>контрол.</w:t>
      </w:r>
    </w:p>
    <w:p w:rsidR="00780A4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E3F45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3971A8">
        <w:rPr>
          <w:rFonts w:ascii="Times New Roman" w:hAnsi="Times New Roman" w:cs="Times New Roman"/>
          <w:sz w:val="24"/>
          <w:szCs w:val="24"/>
        </w:rPr>
        <w:t>НП „Училищен плод</w:t>
      </w:r>
      <w:proofErr w:type="gramStart"/>
      <w:r w:rsidR="003971A8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="003971A8">
        <w:rPr>
          <w:rFonts w:ascii="Times New Roman" w:hAnsi="Times New Roman" w:cs="Times New Roman"/>
          <w:sz w:val="24"/>
          <w:szCs w:val="24"/>
        </w:rPr>
        <w:t xml:space="preserve"> НП Училищно мляко“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0A4E" w:rsidRDefault="00780A4E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Участие в проекти – „Шанс за работа“/за работа на трайно безработни чрез БТ/, Проект „Ранна социализация чрез успешна образователна интеграция“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D3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Слаби страни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519B" w:rsidRPr="001050B6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B6">
        <w:rPr>
          <w:rFonts w:ascii="Times New Roman" w:hAnsi="Times New Roman" w:cs="Times New Roman"/>
          <w:b/>
          <w:sz w:val="24"/>
          <w:szCs w:val="24"/>
        </w:rPr>
        <w:t>1.Недостигът на финансови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/ на база брой деца и стандарт за издръжка на дете/ налага финансиране на определен брой непедагогически персонал от общинския бюджет.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7D54">
        <w:rPr>
          <w:rFonts w:ascii="Times New Roman" w:hAnsi="Times New Roman" w:cs="Times New Roman"/>
          <w:b/>
          <w:sz w:val="24"/>
          <w:szCs w:val="24"/>
        </w:rPr>
        <w:t>. Недостигът на финансови средства налага родителите да закупуват различни материали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F7D54">
        <w:rPr>
          <w:rFonts w:ascii="Times New Roman" w:hAnsi="Times New Roman" w:cs="Times New Roman"/>
          <w:b/>
          <w:sz w:val="24"/>
          <w:szCs w:val="24"/>
        </w:rPr>
        <w:t xml:space="preserve"> нужни за </w:t>
      </w:r>
      <w:r>
        <w:rPr>
          <w:rFonts w:ascii="Times New Roman" w:hAnsi="Times New Roman" w:cs="Times New Roman"/>
          <w:b/>
          <w:sz w:val="24"/>
          <w:szCs w:val="24"/>
        </w:rPr>
        <w:t>работата с</w:t>
      </w:r>
      <w:r w:rsidRPr="002F7D54">
        <w:rPr>
          <w:rFonts w:ascii="Times New Roman" w:hAnsi="Times New Roman" w:cs="Times New Roman"/>
          <w:b/>
          <w:sz w:val="24"/>
          <w:szCs w:val="24"/>
        </w:rPr>
        <w:t xml:space="preserve"> децата.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D54">
        <w:rPr>
          <w:rFonts w:ascii="Times New Roman" w:hAnsi="Times New Roman" w:cs="Times New Roman"/>
          <w:b/>
          <w:sz w:val="24"/>
          <w:szCs w:val="24"/>
        </w:rPr>
        <w:t>.  Недостатъчен е опитът ни в работата по различни образователни (национални и международни)  програми и проекти.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D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2611D">
        <w:rPr>
          <w:rFonts w:ascii="Times New Roman" w:hAnsi="Times New Roman" w:cs="Times New Roman"/>
          <w:b/>
          <w:sz w:val="24"/>
          <w:szCs w:val="24"/>
        </w:rPr>
        <w:t>. Липс</w:t>
      </w:r>
      <w:r>
        <w:rPr>
          <w:rFonts w:ascii="Times New Roman" w:hAnsi="Times New Roman" w:cs="Times New Roman"/>
          <w:b/>
          <w:sz w:val="24"/>
          <w:szCs w:val="24"/>
        </w:rPr>
        <w:t xml:space="preserve">а на средства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заместници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отсъствие на титулярите през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11D">
        <w:rPr>
          <w:rFonts w:ascii="Times New Roman" w:hAnsi="Times New Roman" w:cs="Times New Roman"/>
          <w:b/>
          <w:sz w:val="24"/>
          <w:szCs w:val="24"/>
        </w:rPr>
        <w:t>летн</w:t>
      </w:r>
      <w:r>
        <w:rPr>
          <w:rFonts w:ascii="Times New Roman" w:hAnsi="Times New Roman" w:cs="Times New Roman"/>
          <w:b/>
          <w:sz w:val="24"/>
          <w:szCs w:val="24"/>
        </w:rPr>
        <w:t>ите месеци – пл. год. отпуск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11D">
        <w:rPr>
          <w:rFonts w:ascii="Times New Roman" w:hAnsi="Times New Roman" w:cs="Times New Roman"/>
          <w:b/>
          <w:sz w:val="24"/>
          <w:szCs w:val="24"/>
        </w:rPr>
        <w:t>ПС.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2611D">
        <w:rPr>
          <w:rFonts w:ascii="Times New Roman" w:hAnsi="Times New Roman" w:cs="Times New Roman"/>
          <w:b/>
          <w:sz w:val="24"/>
          <w:szCs w:val="24"/>
        </w:rPr>
        <w:t>. Н</w:t>
      </w:r>
      <w:r>
        <w:rPr>
          <w:rFonts w:ascii="Times New Roman" w:hAnsi="Times New Roman" w:cs="Times New Roman"/>
          <w:b/>
          <w:sz w:val="24"/>
          <w:szCs w:val="24"/>
        </w:rPr>
        <w:t>иска активност на родителите 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благоустройството 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11D">
        <w:rPr>
          <w:rFonts w:ascii="Times New Roman" w:hAnsi="Times New Roman" w:cs="Times New Roman"/>
          <w:b/>
          <w:sz w:val="24"/>
          <w:szCs w:val="24"/>
        </w:rPr>
        <w:t>обогатяването на материалната база.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Слаба държавна политика 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11D">
        <w:rPr>
          <w:rFonts w:ascii="Times New Roman" w:hAnsi="Times New Roman" w:cs="Times New Roman"/>
          <w:b/>
          <w:sz w:val="24"/>
          <w:szCs w:val="24"/>
        </w:rPr>
        <w:t>облекчаване на дарителите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2F7D54">
        <w:rPr>
          <w:rFonts w:ascii="Times New Roman" w:hAnsi="Times New Roman" w:cs="Times New Roman"/>
          <w:b/>
          <w:sz w:val="24"/>
          <w:szCs w:val="24"/>
        </w:rPr>
        <w:t xml:space="preserve">. ЧОВЕШКИ РЕСУРСИ. </w:t>
      </w:r>
    </w:p>
    <w:p w:rsidR="0027519B" w:rsidRPr="005D2769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769">
        <w:rPr>
          <w:rFonts w:ascii="Times New Roman" w:hAnsi="Times New Roman" w:cs="Times New Roman"/>
          <w:b/>
          <w:sz w:val="24"/>
          <w:szCs w:val="24"/>
          <w:u w:val="single"/>
        </w:rPr>
        <w:t>Силни страни.</w:t>
      </w:r>
    </w:p>
    <w:p w:rsidR="0027519B" w:rsidRPr="00D71869" w:rsidRDefault="0027519B" w:rsidP="00780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Детс</w:t>
      </w:r>
      <w:r>
        <w:rPr>
          <w:rFonts w:ascii="Times New Roman" w:hAnsi="Times New Roman" w:cs="Times New Roman"/>
          <w:sz w:val="24"/>
          <w:szCs w:val="24"/>
        </w:rPr>
        <w:t xml:space="preserve">ката градина има утвърден щат .  От тях педагогически персонал – </w:t>
      </w:r>
      <w:r w:rsidR="00780A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непедагогически – </w:t>
      </w:r>
      <w:r w:rsidR="00780A4E">
        <w:rPr>
          <w:rFonts w:ascii="Times New Roman" w:hAnsi="Times New Roman" w:cs="Times New Roman"/>
          <w:sz w:val="24"/>
          <w:szCs w:val="24"/>
        </w:rPr>
        <w:t>10,5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A4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ДГ“З</w:t>
      </w:r>
      <w:r w:rsidR="00780A4E">
        <w:rPr>
          <w:rFonts w:ascii="Times New Roman" w:hAnsi="Times New Roman" w:cs="Times New Roman"/>
          <w:sz w:val="24"/>
          <w:szCs w:val="24"/>
        </w:rPr>
        <w:t>вънче</w:t>
      </w:r>
      <w:r>
        <w:rPr>
          <w:rFonts w:ascii="Times New Roman" w:hAnsi="Times New Roman" w:cs="Times New Roman"/>
          <w:sz w:val="24"/>
          <w:szCs w:val="24"/>
        </w:rPr>
        <w:t xml:space="preserve">“  работи  медицинска сестра, която </w:t>
      </w:r>
      <w:r w:rsidRPr="00D71869">
        <w:rPr>
          <w:rFonts w:ascii="Times New Roman" w:hAnsi="Times New Roman" w:cs="Times New Roman"/>
          <w:sz w:val="24"/>
          <w:szCs w:val="24"/>
        </w:rPr>
        <w:t>е на разположение ежедневно.</w:t>
      </w:r>
      <w:r>
        <w:rPr>
          <w:rFonts w:ascii="Times New Roman" w:hAnsi="Times New Roman" w:cs="Times New Roman"/>
          <w:sz w:val="24"/>
          <w:szCs w:val="24"/>
        </w:rPr>
        <w:t xml:space="preserve">Трудовият и договор е сключен с кмета на община Ветово.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яслената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</w:t>
      </w:r>
      <w:r w:rsidR="00780A4E">
        <w:rPr>
          <w:rFonts w:ascii="Times New Roman" w:hAnsi="Times New Roman" w:cs="Times New Roman"/>
          <w:sz w:val="24"/>
          <w:szCs w:val="24"/>
        </w:rPr>
        <w:t>а работят две медицински сестри.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lastRenderedPageBreak/>
        <w:t xml:space="preserve">Работата с кадрите е </w:t>
      </w:r>
      <w:r>
        <w:rPr>
          <w:rFonts w:ascii="Times New Roman" w:hAnsi="Times New Roman" w:cs="Times New Roman"/>
          <w:sz w:val="24"/>
          <w:szCs w:val="24"/>
        </w:rPr>
        <w:t xml:space="preserve">една от най-важните управленски </w:t>
      </w:r>
      <w:r w:rsidRPr="00D71869">
        <w:rPr>
          <w:rFonts w:ascii="Times New Roman" w:hAnsi="Times New Roman" w:cs="Times New Roman"/>
          <w:sz w:val="24"/>
          <w:szCs w:val="24"/>
        </w:rPr>
        <w:t>функции на директора</w:t>
      </w:r>
      <w:r>
        <w:rPr>
          <w:rFonts w:ascii="Times New Roman" w:hAnsi="Times New Roman" w:cs="Times New Roman"/>
          <w:sz w:val="24"/>
          <w:szCs w:val="24"/>
        </w:rPr>
        <w:t xml:space="preserve"> в детската градина.  Хората са </w:t>
      </w:r>
      <w:r w:rsidRPr="00D71869">
        <w:rPr>
          <w:rFonts w:ascii="Times New Roman" w:hAnsi="Times New Roman" w:cs="Times New Roman"/>
          <w:sz w:val="24"/>
          <w:szCs w:val="24"/>
        </w:rPr>
        <w:t>основният и най-ценен пот</w:t>
      </w:r>
      <w:r>
        <w:rPr>
          <w:rFonts w:ascii="Times New Roman" w:hAnsi="Times New Roman" w:cs="Times New Roman"/>
          <w:sz w:val="24"/>
          <w:szCs w:val="24"/>
        </w:rPr>
        <w:t xml:space="preserve">енциал. Детската градина – това </w:t>
      </w:r>
      <w:r w:rsidRPr="00D71869">
        <w:rPr>
          <w:rFonts w:ascii="Times New Roman" w:hAnsi="Times New Roman" w:cs="Times New Roman"/>
          <w:sz w:val="24"/>
          <w:szCs w:val="24"/>
        </w:rPr>
        <w:t>са хората, които работят в нея. Те са н</w:t>
      </w:r>
      <w:r>
        <w:rPr>
          <w:rFonts w:ascii="Times New Roman" w:hAnsi="Times New Roman" w:cs="Times New Roman"/>
          <w:sz w:val="24"/>
          <w:szCs w:val="24"/>
        </w:rPr>
        <w:t xml:space="preserve">ейното лице.  </w:t>
      </w:r>
      <w:r w:rsidRPr="00D71869">
        <w:rPr>
          <w:rFonts w:ascii="Times New Roman" w:hAnsi="Times New Roman" w:cs="Times New Roman"/>
          <w:sz w:val="24"/>
          <w:szCs w:val="24"/>
        </w:rPr>
        <w:t>Учителят в съвременн</w:t>
      </w:r>
      <w:r>
        <w:rPr>
          <w:rFonts w:ascii="Times New Roman" w:hAnsi="Times New Roman" w:cs="Times New Roman"/>
          <w:sz w:val="24"/>
          <w:szCs w:val="24"/>
        </w:rPr>
        <w:t xml:space="preserve">ата детска градина е онзи можещ </w:t>
      </w:r>
      <w:r w:rsidRPr="00D71869">
        <w:rPr>
          <w:rFonts w:ascii="Times New Roman" w:hAnsi="Times New Roman" w:cs="Times New Roman"/>
          <w:sz w:val="24"/>
          <w:szCs w:val="24"/>
        </w:rPr>
        <w:t>и градивен субект,</w:t>
      </w:r>
      <w:r>
        <w:rPr>
          <w:rFonts w:ascii="Times New Roman" w:hAnsi="Times New Roman" w:cs="Times New Roman"/>
          <w:sz w:val="24"/>
          <w:szCs w:val="24"/>
        </w:rPr>
        <w:t xml:space="preserve">  който чрез своите личностни и </w:t>
      </w:r>
      <w:r w:rsidRPr="00D71869">
        <w:rPr>
          <w:rFonts w:ascii="Times New Roman" w:hAnsi="Times New Roman" w:cs="Times New Roman"/>
          <w:sz w:val="24"/>
          <w:szCs w:val="24"/>
        </w:rPr>
        <w:t>професионални компет</w:t>
      </w:r>
      <w:r>
        <w:rPr>
          <w:rFonts w:ascii="Times New Roman" w:hAnsi="Times New Roman" w:cs="Times New Roman"/>
          <w:sz w:val="24"/>
          <w:szCs w:val="24"/>
        </w:rPr>
        <w:t xml:space="preserve">ентности ще трябва да реализира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едно ново предучилищно </w:t>
      </w:r>
      <w:r>
        <w:rPr>
          <w:rFonts w:ascii="Times New Roman" w:hAnsi="Times New Roman" w:cs="Times New Roman"/>
          <w:sz w:val="24"/>
          <w:szCs w:val="24"/>
        </w:rPr>
        <w:t xml:space="preserve">образование. От него се изисква </w:t>
      </w:r>
      <w:r w:rsidRPr="00D71869">
        <w:rPr>
          <w:rFonts w:ascii="Times New Roman" w:hAnsi="Times New Roman" w:cs="Times New Roman"/>
          <w:sz w:val="24"/>
          <w:szCs w:val="24"/>
        </w:rPr>
        <w:t>да изгражда гъвкави социални мод</w:t>
      </w:r>
      <w:r>
        <w:rPr>
          <w:rFonts w:ascii="Times New Roman" w:hAnsi="Times New Roman" w:cs="Times New Roman"/>
          <w:sz w:val="24"/>
          <w:szCs w:val="24"/>
        </w:rPr>
        <w:t xml:space="preserve">ели.  Това няма как да </w:t>
      </w:r>
      <w:r w:rsidRPr="00D71869">
        <w:rPr>
          <w:rFonts w:ascii="Times New Roman" w:hAnsi="Times New Roman" w:cs="Times New Roman"/>
          <w:sz w:val="24"/>
          <w:szCs w:val="24"/>
        </w:rPr>
        <w:t>стане,  ако той не поз</w:t>
      </w:r>
      <w:r>
        <w:rPr>
          <w:rFonts w:ascii="Times New Roman" w:hAnsi="Times New Roman" w:cs="Times New Roman"/>
          <w:sz w:val="24"/>
          <w:szCs w:val="24"/>
        </w:rPr>
        <w:t xml:space="preserve">нава интерактивни технологии за </w:t>
      </w:r>
      <w:r w:rsidRPr="00D71869">
        <w:rPr>
          <w:rFonts w:ascii="Times New Roman" w:hAnsi="Times New Roman" w:cs="Times New Roman"/>
          <w:sz w:val="24"/>
          <w:szCs w:val="24"/>
        </w:rPr>
        <w:t>педагогическо взаим</w:t>
      </w:r>
      <w:r>
        <w:rPr>
          <w:rFonts w:ascii="Times New Roman" w:hAnsi="Times New Roman" w:cs="Times New Roman"/>
          <w:sz w:val="24"/>
          <w:szCs w:val="24"/>
        </w:rPr>
        <w:t>одействие с детето,  родителя и помощник – възпитателя, който при нас е чистач/хигиениста</w:t>
      </w:r>
      <w:r w:rsidRPr="00D71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Особено с влизането в сила на </w:t>
      </w:r>
      <w:r w:rsidRPr="00D71869">
        <w:rPr>
          <w:rFonts w:ascii="Times New Roman" w:hAnsi="Times New Roman" w:cs="Times New Roman"/>
          <w:sz w:val="24"/>
          <w:szCs w:val="24"/>
        </w:rPr>
        <w:t>европейският с</w:t>
      </w:r>
      <w:r>
        <w:rPr>
          <w:rFonts w:ascii="Times New Roman" w:hAnsi="Times New Roman" w:cs="Times New Roman"/>
          <w:sz w:val="24"/>
          <w:szCs w:val="24"/>
        </w:rPr>
        <w:t xml:space="preserve">тандарт за професията помощник- </w:t>
      </w:r>
      <w:r w:rsidRPr="00D71869">
        <w:rPr>
          <w:rFonts w:ascii="Times New Roman" w:hAnsi="Times New Roman" w:cs="Times New Roman"/>
          <w:sz w:val="24"/>
          <w:szCs w:val="24"/>
        </w:rPr>
        <w:t>възпитател е необходимо промян</w:t>
      </w:r>
      <w:r>
        <w:rPr>
          <w:rFonts w:ascii="Times New Roman" w:hAnsi="Times New Roman" w:cs="Times New Roman"/>
          <w:sz w:val="24"/>
          <w:szCs w:val="24"/>
        </w:rPr>
        <w:t xml:space="preserve">а в нагласите на учителя за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педагогическо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йствие с помощник-възпитателя в </w:t>
      </w:r>
      <w:r w:rsidRPr="00D71869">
        <w:rPr>
          <w:rFonts w:ascii="Times New Roman" w:hAnsi="Times New Roman" w:cs="Times New Roman"/>
          <w:sz w:val="24"/>
          <w:szCs w:val="24"/>
        </w:rPr>
        <w:t>цялостния режим. Желани</w:t>
      </w:r>
      <w:r>
        <w:rPr>
          <w:rFonts w:ascii="Times New Roman" w:hAnsi="Times New Roman" w:cs="Times New Roman"/>
          <w:sz w:val="24"/>
          <w:szCs w:val="24"/>
        </w:rPr>
        <w:t xml:space="preserve">ето и амбицията на директора за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качествена промяна </w:t>
      </w:r>
      <w:r>
        <w:rPr>
          <w:rFonts w:ascii="Times New Roman" w:hAnsi="Times New Roman" w:cs="Times New Roman"/>
          <w:sz w:val="24"/>
          <w:szCs w:val="24"/>
        </w:rPr>
        <w:t xml:space="preserve">във възпитателно-образователния </w:t>
      </w:r>
      <w:r w:rsidRPr="00D71869">
        <w:rPr>
          <w:rFonts w:ascii="Times New Roman" w:hAnsi="Times New Roman" w:cs="Times New Roman"/>
          <w:sz w:val="24"/>
          <w:szCs w:val="24"/>
        </w:rPr>
        <w:t>процес ще си останат безр</w:t>
      </w:r>
      <w:r>
        <w:rPr>
          <w:rFonts w:ascii="Times New Roman" w:hAnsi="Times New Roman" w:cs="Times New Roman"/>
          <w:sz w:val="24"/>
          <w:szCs w:val="24"/>
        </w:rPr>
        <w:t xml:space="preserve">езултатни, ако той не съумее да </w:t>
      </w:r>
      <w:r w:rsidRPr="00D71869">
        <w:rPr>
          <w:rFonts w:ascii="Times New Roman" w:hAnsi="Times New Roman" w:cs="Times New Roman"/>
          <w:sz w:val="24"/>
          <w:szCs w:val="24"/>
        </w:rPr>
        <w:t>увлече, да обедини и мотиви</w:t>
      </w:r>
      <w:r>
        <w:rPr>
          <w:rFonts w:ascii="Times New Roman" w:hAnsi="Times New Roman" w:cs="Times New Roman"/>
          <w:sz w:val="24"/>
          <w:szCs w:val="24"/>
        </w:rPr>
        <w:t xml:space="preserve">ра учителите. От тук следва, че </w:t>
      </w:r>
      <w:r w:rsidRPr="00D71869">
        <w:rPr>
          <w:rFonts w:ascii="Times New Roman" w:hAnsi="Times New Roman" w:cs="Times New Roman"/>
          <w:sz w:val="24"/>
          <w:szCs w:val="24"/>
        </w:rPr>
        <w:t>трябва да се отдели с</w:t>
      </w:r>
      <w:r>
        <w:rPr>
          <w:rFonts w:ascii="Times New Roman" w:hAnsi="Times New Roman" w:cs="Times New Roman"/>
          <w:sz w:val="24"/>
          <w:szCs w:val="24"/>
        </w:rPr>
        <w:t xml:space="preserve">пециално внимание на работата с </w:t>
      </w:r>
      <w:r w:rsidRPr="00D71869">
        <w:rPr>
          <w:rFonts w:ascii="Times New Roman" w:hAnsi="Times New Roman" w:cs="Times New Roman"/>
          <w:sz w:val="24"/>
          <w:szCs w:val="24"/>
        </w:rPr>
        <w:t>кадрите.  Сред прио</w:t>
      </w:r>
      <w:r>
        <w:rPr>
          <w:rFonts w:ascii="Times New Roman" w:hAnsi="Times New Roman" w:cs="Times New Roman"/>
          <w:sz w:val="24"/>
          <w:szCs w:val="24"/>
        </w:rPr>
        <w:t xml:space="preserve">ритетите ми е заздравяването на </w:t>
      </w:r>
      <w:r w:rsidRPr="00D71869">
        <w:rPr>
          <w:rFonts w:ascii="Times New Roman" w:hAnsi="Times New Roman" w:cs="Times New Roman"/>
          <w:sz w:val="24"/>
          <w:szCs w:val="24"/>
        </w:rPr>
        <w:t>работния климат,  създа</w:t>
      </w:r>
      <w:r>
        <w:rPr>
          <w:rFonts w:ascii="Times New Roman" w:hAnsi="Times New Roman" w:cs="Times New Roman"/>
          <w:sz w:val="24"/>
          <w:szCs w:val="24"/>
        </w:rPr>
        <w:t xml:space="preserve">ването на приятна,  без излишно </w:t>
      </w:r>
      <w:r w:rsidRPr="00D71869">
        <w:rPr>
          <w:rFonts w:ascii="Times New Roman" w:hAnsi="Times New Roman" w:cs="Times New Roman"/>
          <w:sz w:val="24"/>
          <w:szCs w:val="24"/>
        </w:rPr>
        <w:t xml:space="preserve">напрежение атмосфера за творческа </w:t>
      </w:r>
    </w:p>
    <w:p w:rsidR="0027519B" w:rsidRPr="00780A4E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работа.  Нужни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D71869">
        <w:rPr>
          <w:rFonts w:ascii="Times New Roman" w:hAnsi="Times New Roman" w:cs="Times New Roman"/>
          <w:sz w:val="24"/>
          <w:szCs w:val="24"/>
        </w:rPr>
        <w:t>умение,  воля и д</w:t>
      </w:r>
      <w:r>
        <w:rPr>
          <w:rFonts w:ascii="Times New Roman" w:hAnsi="Times New Roman" w:cs="Times New Roman"/>
          <w:sz w:val="24"/>
          <w:szCs w:val="24"/>
        </w:rPr>
        <w:t xml:space="preserve">обронамереност за изграждане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дееспособен 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екип, основаващ работата си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професионализма,  на </w:t>
      </w:r>
      <w:r>
        <w:rPr>
          <w:rFonts w:ascii="Times New Roman" w:hAnsi="Times New Roman" w:cs="Times New Roman"/>
          <w:sz w:val="24"/>
          <w:szCs w:val="24"/>
        </w:rPr>
        <w:t xml:space="preserve">традиционните морални норми,  </w:t>
      </w:r>
      <w:r w:rsidRPr="00D71869">
        <w:rPr>
          <w:rFonts w:ascii="Times New Roman" w:hAnsi="Times New Roman" w:cs="Times New Roman"/>
          <w:sz w:val="24"/>
          <w:szCs w:val="24"/>
        </w:rPr>
        <w:t>съчетани с новаторски иде</w:t>
      </w:r>
      <w:r>
        <w:rPr>
          <w:rFonts w:ascii="Times New Roman" w:hAnsi="Times New Roman" w:cs="Times New Roman"/>
          <w:sz w:val="24"/>
          <w:szCs w:val="24"/>
        </w:rPr>
        <w:t xml:space="preserve">и и висока отговорност. Това ще </w:t>
      </w:r>
      <w:r w:rsidRPr="00D71869">
        <w:rPr>
          <w:rFonts w:ascii="Times New Roman" w:hAnsi="Times New Roman" w:cs="Times New Roman"/>
          <w:sz w:val="24"/>
          <w:szCs w:val="24"/>
        </w:rPr>
        <w:t>спомогне за постигане чувство на удовле</w:t>
      </w:r>
      <w:r>
        <w:rPr>
          <w:rFonts w:ascii="Times New Roman" w:hAnsi="Times New Roman" w:cs="Times New Roman"/>
          <w:sz w:val="24"/>
          <w:szCs w:val="24"/>
        </w:rPr>
        <w:t xml:space="preserve">твореност в </w:t>
      </w:r>
      <w:r w:rsidRPr="00D71869">
        <w:rPr>
          <w:rFonts w:ascii="Times New Roman" w:hAnsi="Times New Roman" w:cs="Times New Roman"/>
          <w:sz w:val="24"/>
          <w:szCs w:val="24"/>
        </w:rPr>
        <w:t xml:space="preserve">колектива като цяло и у </w:t>
      </w:r>
      <w:r>
        <w:rPr>
          <w:rFonts w:ascii="Times New Roman" w:hAnsi="Times New Roman" w:cs="Times New Roman"/>
          <w:sz w:val="24"/>
          <w:szCs w:val="24"/>
        </w:rPr>
        <w:t xml:space="preserve">всеки негов член. Такъв екип ще </w:t>
      </w:r>
      <w:r w:rsidRPr="00D71869">
        <w:rPr>
          <w:rFonts w:ascii="Times New Roman" w:hAnsi="Times New Roman" w:cs="Times New Roman"/>
          <w:sz w:val="24"/>
          <w:szCs w:val="24"/>
        </w:rPr>
        <w:t>бъде способен да обновява</w:t>
      </w:r>
      <w:r>
        <w:rPr>
          <w:rFonts w:ascii="Times New Roman" w:hAnsi="Times New Roman" w:cs="Times New Roman"/>
          <w:sz w:val="24"/>
          <w:szCs w:val="24"/>
        </w:rPr>
        <w:t xml:space="preserve"> формите, методите и средствата </w:t>
      </w:r>
      <w:r w:rsidRPr="00D71869">
        <w:rPr>
          <w:rFonts w:ascii="Times New Roman" w:hAnsi="Times New Roman" w:cs="Times New Roman"/>
          <w:sz w:val="24"/>
          <w:szCs w:val="24"/>
        </w:rPr>
        <w:t>за възпита</w:t>
      </w:r>
      <w:r>
        <w:rPr>
          <w:rFonts w:ascii="Times New Roman" w:hAnsi="Times New Roman" w:cs="Times New Roman"/>
          <w:sz w:val="24"/>
          <w:szCs w:val="24"/>
        </w:rPr>
        <w:t xml:space="preserve">ние и обучение,  ще отговаря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предизвикателствата на времето.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При назначаване на учи</w:t>
      </w:r>
      <w:r>
        <w:rPr>
          <w:rFonts w:ascii="Times New Roman" w:hAnsi="Times New Roman" w:cs="Times New Roman"/>
          <w:sz w:val="24"/>
          <w:szCs w:val="24"/>
        </w:rPr>
        <w:t xml:space="preserve">телски кадри се спазва стриктно </w:t>
      </w:r>
      <w:r w:rsidRPr="00D71869">
        <w:rPr>
          <w:rFonts w:ascii="Times New Roman" w:hAnsi="Times New Roman" w:cs="Times New Roman"/>
          <w:sz w:val="24"/>
          <w:szCs w:val="24"/>
        </w:rPr>
        <w:t>Инструкция №2  за изи</w:t>
      </w:r>
      <w:r>
        <w:rPr>
          <w:rFonts w:ascii="Times New Roman" w:hAnsi="Times New Roman" w:cs="Times New Roman"/>
          <w:sz w:val="24"/>
          <w:szCs w:val="24"/>
        </w:rPr>
        <w:t xml:space="preserve">скванията за заемане длъжността </w:t>
      </w:r>
      <w:r w:rsidRPr="00D71869">
        <w:rPr>
          <w:rFonts w:ascii="Times New Roman" w:hAnsi="Times New Roman" w:cs="Times New Roman"/>
          <w:sz w:val="24"/>
          <w:szCs w:val="24"/>
        </w:rPr>
        <w:t>„учител”  съоб</w:t>
      </w:r>
      <w:r>
        <w:rPr>
          <w:rFonts w:ascii="Times New Roman" w:hAnsi="Times New Roman" w:cs="Times New Roman"/>
          <w:sz w:val="24"/>
          <w:szCs w:val="24"/>
        </w:rPr>
        <w:t xml:space="preserve">разно придобитото образование,  </w:t>
      </w:r>
      <w:r w:rsidRPr="00D71869">
        <w:rPr>
          <w:rFonts w:ascii="Times New Roman" w:hAnsi="Times New Roman" w:cs="Times New Roman"/>
          <w:sz w:val="24"/>
          <w:szCs w:val="24"/>
        </w:rPr>
        <w:t>професионална ква</w:t>
      </w:r>
      <w:r>
        <w:rPr>
          <w:rFonts w:ascii="Times New Roman" w:hAnsi="Times New Roman" w:cs="Times New Roman"/>
          <w:sz w:val="24"/>
          <w:szCs w:val="24"/>
        </w:rPr>
        <w:t xml:space="preserve">лификация и правоспособност.  С новоназначените учители и служители се сключват срочни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трудови договори за период от шест месеца.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217">
        <w:rPr>
          <w:rFonts w:ascii="Times New Roman" w:hAnsi="Times New Roman" w:cs="Times New Roman"/>
          <w:sz w:val="24"/>
          <w:szCs w:val="24"/>
        </w:rPr>
        <w:t>В детс</w:t>
      </w:r>
      <w:r>
        <w:rPr>
          <w:rFonts w:ascii="Times New Roman" w:hAnsi="Times New Roman" w:cs="Times New Roman"/>
          <w:sz w:val="24"/>
          <w:szCs w:val="24"/>
        </w:rPr>
        <w:t>ката градина са утвърдени  к</w:t>
      </w:r>
      <w:r w:rsidRPr="00042217">
        <w:rPr>
          <w:rFonts w:ascii="Times New Roman" w:hAnsi="Times New Roman" w:cs="Times New Roman"/>
          <w:sz w:val="24"/>
          <w:szCs w:val="24"/>
        </w:rPr>
        <w:t xml:space="preserve">ритерии за подбор на педагогическите </w:t>
      </w:r>
      <w:r>
        <w:rPr>
          <w:rFonts w:ascii="Times New Roman" w:hAnsi="Times New Roman" w:cs="Times New Roman"/>
          <w:sz w:val="24"/>
          <w:szCs w:val="24"/>
        </w:rPr>
        <w:t xml:space="preserve">и непедагогически </w:t>
      </w:r>
      <w:r w:rsidRPr="00042217">
        <w:rPr>
          <w:rFonts w:ascii="Times New Roman" w:hAnsi="Times New Roman" w:cs="Times New Roman"/>
          <w:sz w:val="24"/>
          <w:szCs w:val="24"/>
        </w:rPr>
        <w:t>кадри:</w:t>
      </w:r>
    </w:p>
    <w:p w:rsidR="0027519B" w:rsidRPr="002C12B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2B7">
        <w:rPr>
          <w:rFonts w:ascii="Times New Roman" w:hAnsi="Times New Roman" w:cs="Times New Roman"/>
          <w:b/>
          <w:sz w:val="24"/>
          <w:szCs w:val="24"/>
          <w:u w:val="single"/>
        </w:rPr>
        <w:t>Слаби страни :</w:t>
      </w:r>
    </w:p>
    <w:p w:rsidR="0027519B" w:rsidRPr="004E3F45" w:rsidRDefault="0027519B" w:rsidP="00780A4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7D54">
        <w:rPr>
          <w:rFonts w:ascii="Times New Roman" w:hAnsi="Times New Roman" w:cs="Times New Roman"/>
          <w:b/>
          <w:sz w:val="24"/>
          <w:szCs w:val="24"/>
        </w:rPr>
        <w:t xml:space="preserve">1.  Застаряващият състав на педагогическия персонал малко или много се отразява върху цялостната работа.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D54">
        <w:rPr>
          <w:rFonts w:ascii="Times New Roman" w:hAnsi="Times New Roman" w:cs="Times New Roman"/>
          <w:b/>
          <w:sz w:val="24"/>
          <w:szCs w:val="24"/>
        </w:rPr>
        <w:t>2. По възрастов признак застаряващ е и  непедагогическият персонал.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042217">
        <w:rPr>
          <w:rFonts w:ascii="Times New Roman" w:hAnsi="Times New Roman" w:cs="Times New Roman"/>
          <w:b/>
          <w:sz w:val="24"/>
          <w:szCs w:val="24"/>
        </w:rPr>
        <w:t>КВАЛИФИКАЦИЯ НА КАДРИТЕ</w:t>
      </w:r>
    </w:p>
    <w:p w:rsidR="0027519B" w:rsidRPr="005D2769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Силн</w:t>
      </w:r>
      <w:r w:rsidRPr="002C12B7">
        <w:rPr>
          <w:rFonts w:ascii="Times New Roman" w:hAnsi="Times New Roman" w:cs="Times New Roman"/>
          <w:b/>
          <w:sz w:val="24"/>
          <w:szCs w:val="24"/>
          <w:u w:val="single"/>
        </w:rPr>
        <w:t>и страни:</w:t>
      </w:r>
    </w:p>
    <w:p w:rsidR="0027519B" w:rsidRPr="0004221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Щом прекарва деня заедно с децата,  учителят влияе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върху формирането на личността им, волно или неволно, 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 xml:space="preserve">действие или бездействие.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Обективната реалност поставя пред нас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необходимостта от професионални умения и компетенции, които да гарантират прилагането на педагогически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технологии,  подчинени на рефлексивния или ценностно-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ориентирания психологически подходи. От само себе си 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налага необходимостта от промяната в организацията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 xml:space="preserve">съдържанието на образователно-възпитателния процес.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Расте ново поколение деца.  Високата квалификация 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 xml:space="preserve">учителите е гаранция </w:t>
      </w:r>
      <w:r>
        <w:rPr>
          <w:rFonts w:ascii="Times New Roman" w:hAnsi="Times New Roman" w:cs="Times New Roman"/>
          <w:sz w:val="24"/>
          <w:szCs w:val="24"/>
        </w:rPr>
        <w:t>за качеството на педагогическата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услуга,  която предлага детската градина.  Педагогическата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колегия отдавна е осъзнала необходимостта 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перманентно повишаване на квалификацията.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Добрата материална база,  допринася за един по-атрактивен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процес на вътрешна квалификация. </w:t>
      </w:r>
    </w:p>
    <w:p w:rsidR="0027519B" w:rsidRPr="00C0436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Слаби страни </w:t>
      </w:r>
    </w:p>
    <w:p w:rsidR="0027519B" w:rsidRPr="00C0436D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В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плана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дейност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РУ</w:t>
      </w:r>
      <w:r w:rsidRPr="00C0436D">
        <w:rPr>
          <w:rFonts w:ascii="Times New Roman" w:hAnsi="Times New Roman" w:cs="Times New Roman"/>
          <w:b/>
          <w:sz w:val="24"/>
          <w:szCs w:val="24"/>
        </w:rPr>
        <w:t xml:space="preserve">О – </w:t>
      </w:r>
      <w:proofErr w:type="gramStart"/>
      <w:r w:rsidRPr="00C0436D">
        <w:rPr>
          <w:rFonts w:ascii="Times New Roman" w:hAnsi="Times New Roman" w:cs="Times New Roman"/>
          <w:b/>
          <w:sz w:val="24"/>
          <w:szCs w:val="24"/>
        </w:rPr>
        <w:t xml:space="preserve">гр.Русе 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не</w:t>
      </w:r>
      <w:proofErr w:type="spellEnd"/>
      <w:proofErr w:type="gram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са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предвидени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достатъчно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теми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квалификация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непедагогическия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персонал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формиране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педагогически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умения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>взаимодействие</w:t>
      </w:r>
      <w:proofErr w:type="spellEnd"/>
      <w:r w:rsidRPr="00C0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27519B" w:rsidRPr="0004221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17">
        <w:rPr>
          <w:rFonts w:ascii="Times New Roman" w:hAnsi="Times New Roman" w:cs="Times New Roman"/>
          <w:b/>
          <w:sz w:val="24"/>
          <w:szCs w:val="24"/>
        </w:rPr>
        <w:t xml:space="preserve">1.Има какво да се желае по отношение плана за квалификация на помощния персонал. </w:t>
      </w:r>
    </w:p>
    <w:p w:rsidR="0027519B" w:rsidRPr="0004221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17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Pr="00042217">
        <w:rPr>
          <w:rFonts w:ascii="Times New Roman" w:hAnsi="Times New Roman" w:cs="Times New Roman"/>
          <w:b/>
          <w:sz w:val="24"/>
          <w:szCs w:val="24"/>
        </w:rPr>
        <w:t>Демотивация</w:t>
      </w:r>
      <w:proofErr w:type="spellEnd"/>
      <w:r w:rsidRPr="00042217">
        <w:rPr>
          <w:rFonts w:ascii="Times New Roman" w:hAnsi="Times New Roman" w:cs="Times New Roman"/>
          <w:b/>
          <w:sz w:val="24"/>
          <w:szCs w:val="24"/>
        </w:rPr>
        <w:t xml:space="preserve"> от страна на учителите за повишаване на ПКС,  поради недостатъчното му финансово измерение.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17">
        <w:rPr>
          <w:rFonts w:ascii="Times New Roman" w:hAnsi="Times New Roman" w:cs="Times New Roman"/>
          <w:b/>
          <w:sz w:val="24"/>
          <w:szCs w:val="24"/>
        </w:rPr>
        <w:t>3.  Необходимо е всички учители да преминат курс на обучение за работа с деца със специфични  образователни потребности и интегрирането им в групата.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1.7.</w:t>
      </w:r>
      <w:r w:rsidRPr="00FD48B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ПЕДАГОГИЧЕСКИ ДЕЙНОСТИ.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ПРОГРАМНА СИСТЕМА.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Силни страни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ДОС за предучилищно образование.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Алтернативни програми и учебни помагала.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Възможности за избор на форми, методи и средства.</w:t>
      </w:r>
    </w:p>
    <w:p w:rsidR="0027519B" w:rsidRPr="00BC67BC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Изискване за Програмна система във всяка детска градина.</w:t>
      </w:r>
    </w:p>
    <w:p w:rsidR="0027519B" w:rsidRDefault="0027519B" w:rsidP="0027519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19B" w:rsidRPr="009B79FA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A">
        <w:rPr>
          <w:rFonts w:ascii="Times New Roman" w:hAnsi="Times New Roman" w:cs="Times New Roman"/>
          <w:b/>
          <w:sz w:val="24"/>
          <w:szCs w:val="24"/>
        </w:rPr>
        <w:t xml:space="preserve">     Програмната система представлява цялостна концепция и създава условия за</w:t>
      </w:r>
    </w:p>
    <w:p w:rsidR="0027519B" w:rsidRPr="009B79FA" w:rsidRDefault="0027519B" w:rsidP="0027519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A">
        <w:rPr>
          <w:rFonts w:ascii="Times New Roman" w:hAnsi="Times New Roman" w:cs="Times New Roman"/>
          <w:b/>
          <w:sz w:val="24"/>
          <w:szCs w:val="24"/>
        </w:rPr>
        <w:t xml:space="preserve">придобиване на компетентности по всички образователни направления в съответствие със Закона за предучилищното и училищното образование, който е в сила от 01.08.2016г., Наредба № 5 от 2016 г. и Държавните образователни стандарти от 2016 г. От 2017/18 </w:t>
      </w:r>
      <w:proofErr w:type="spellStart"/>
      <w:r w:rsidRPr="009B79F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B79FA">
        <w:rPr>
          <w:rFonts w:ascii="Times New Roman" w:hAnsi="Times New Roman" w:cs="Times New Roman"/>
          <w:b/>
          <w:sz w:val="24"/>
          <w:szCs w:val="24"/>
        </w:rPr>
        <w:t>.година тя е обособена като отделен документ, извън Стратегията.</w:t>
      </w:r>
    </w:p>
    <w:p w:rsidR="0027519B" w:rsidRPr="009B79FA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9FA">
        <w:rPr>
          <w:rFonts w:ascii="Times New Roman" w:hAnsi="Times New Roman" w:cs="Times New Roman"/>
          <w:b/>
          <w:sz w:val="24"/>
          <w:szCs w:val="24"/>
          <w:u w:val="single"/>
        </w:rPr>
        <w:t>Слаби страни</w:t>
      </w:r>
    </w:p>
    <w:p w:rsidR="0027519B" w:rsidRPr="009B79FA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Липса на умения у учителите за прилагане на интерактивни методи и технологии.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7326A7">
        <w:rPr>
          <w:rFonts w:ascii="Times New Roman" w:hAnsi="Times New Roman" w:cs="Times New Roman"/>
          <w:b/>
          <w:sz w:val="24"/>
          <w:szCs w:val="24"/>
        </w:rPr>
        <w:t xml:space="preserve">.ВЗАИМОДЕЙСТВИЕ С РОДИТЕЛИТЕ И ОСТАНАЛИТЕ ПАРТНЬОРИ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СОЦИАЛНАТА С</w:t>
      </w:r>
      <w:r w:rsidRPr="007326A7">
        <w:rPr>
          <w:rFonts w:ascii="Times New Roman" w:hAnsi="Times New Roman" w:cs="Times New Roman"/>
          <w:b/>
          <w:sz w:val="24"/>
          <w:szCs w:val="24"/>
        </w:rPr>
        <w:t>РЕДА</w:t>
      </w:r>
    </w:p>
    <w:p w:rsidR="0027519B" w:rsidRPr="005D2769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769">
        <w:rPr>
          <w:rFonts w:ascii="Times New Roman" w:hAnsi="Times New Roman" w:cs="Times New Roman"/>
          <w:b/>
          <w:sz w:val="24"/>
          <w:szCs w:val="24"/>
          <w:u w:val="single"/>
        </w:rPr>
        <w:t>Силни страни.</w:t>
      </w:r>
    </w:p>
    <w:p w:rsidR="0027519B" w:rsidRDefault="00780A4E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ДГ“Звънче</w:t>
      </w:r>
      <w:r w:rsidR="0027519B">
        <w:rPr>
          <w:rFonts w:ascii="Times New Roman" w:hAnsi="Times New Roman" w:cs="Times New Roman"/>
          <w:sz w:val="24"/>
          <w:szCs w:val="24"/>
        </w:rPr>
        <w:t xml:space="preserve">“ цари атмосфера на </w:t>
      </w:r>
      <w:r w:rsidR="0027519B" w:rsidRPr="00D71869">
        <w:rPr>
          <w:rFonts w:ascii="Times New Roman" w:hAnsi="Times New Roman" w:cs="Times New Roman"/>
          <w:sz w:val="24"/>
          <w:szCs w:val="24"/>
        </w:rPr>
        <w:t>жизнерадост,  добронаме</w:t>
      </w:r>
      <w:r w:rsidR="0027519B">
        <w:rPr>
          <w:rFonts w:ascii="Times New Roman" w:hAnsi="Times New Roman" w:cs="Times New Roman"/>
          <w:sz w:val="24"/>
          <w:szCs w:val="24"/>
        </w:rPr>
        <w:t xml:space="preserve">реност,  неподправена любов към </w:t>
      </w:r>
      <w:r w:rsidR="0027519B" w:rsidRPr="00D71869">
        <w:rPr>
          <w:rFonts w:ascii="Times New Roman" w:hAnsi="Times New Roman" w:cs="Times New Roman"/>
          <w:sz w:val="24"/>
          <w:szCs w:val="24"/>
        </w:rPr>
        <w:t xml:space="preserve">всяко дете.  Особено </w:t>
      </w:r>
      <w:r w:rsidR="0027519B">
        <w:rPr>
          <w:rFonts w:ascii="Times New Roman" w:hAnsi="Times New Roman" w:cs="Times New Roman"/>
          <w:sz w:val="24"/>
          <w:szCs w:val="24"/>
        </w:rPr>
        <w:t xml:space="preserve">внимание се обръща на уважаване </w:t>
      </w:r>
      <w:r w:rsidR="0027519B" w:rsidRPr="00D71869">
        <w:rPr>
          <w:rFonts w:ascii="Times New Roman" w:hAnsi="Times New Roman" w:cs="Times New Roman"/>
          <w:sz w:val="24"/>
          <w:szCs w:val="24"/>
        </w:rPr>
        <w:t xml:space="preserve">достойнството и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зачитане пр</w:t>
      </w:r>
      <w:r>
        <w:rPr>
          <w:rFonts w:ascii="Times New Roman" w:hAnsi="Times New Roman" w:cs="Times New Roman"/>
          <w:sz w:val="24"/>
          <w:szCs w:val="24"/>
        </w:rPr>
        <w:t xml:space="preserve">авата на всяко дете. В повечето </w:t>
      </w:r>
      <w:r w:rsidRPr="00D71869">
        <w:rPr>
          <w:rFonts w:ascii="Times New Roman" w:hAnsi="Times New Roman" w:cs="Times New Roman"/>
          <w:sz w:val="24"/>
          <w:szCs w:val="24"/>
        </w:rPr>
        <w:t>от групите в годините</w:t>
      </w:r>
      <w:r>
        <w:rPr>
          <w:rFonts w:ascii="Times New Roman" w:hAnsi="Times New Roman" w:cs="Times New Roman"/>
          <w:sz w:val="24"/>
          <w:szCs w:val="24"/>
        </w:rPr>
        <w:t xml:space="preserve"> са изградени добри екипи между </w:t>
      </w:r>
      <w:r w:rsidRPr="00D71869">
        <w:rPr>
          <w:rFonts w:ascii="Times New Roman" w:hAnsi="Times New Roman" w:cs="Times New Roman"/>
          <w:sz w:val="24"/>
          <w:szCs w:val="24"/>
        </w:rPr>
        <w:t>учителките и помощни</w:t>
      </w:r>
      <w:r>
        <w:rPr>
          <w:rFonts w:ascii="Times New Roman" w:hAnsi="Times New Roman" w:cs="Times New Roman"/>
          <w:sz w:val="24"/>
          <w:szCs w:val="24"/>
        </w:rPr>
        <w:t xml:space="preserve">к-възпитателя в групата.  Между </w:t>
      </w:r>
      <w:r w:rsidRPr="00D71869">
        <w:rPr>
          <w:rFonts w:ascii="Times New Roman" w:hAnsi="Times New Roman" w:cs="Times New Roman"/>
          <w:sz w:val="24"/>
          <w:szCs w:val="24"/>
        </w:rPr>
        <w:t xml:space="preserve">педагогическия </w:t>
      </w:r>
      <w:r>
        <w:rPr>
          <w:rFonts w:ascii="Times New Roman" w:hAnsi="Times New Roman" w:cs="Times New Roman"/>
          <w:sz w:val="24"/>
          <w:szCs w:val="24"/>
        </w:rPr>
        <w:t xml:space="preserve">и непедагогическия персонал има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отношение на взаимно уважение,  доверие,  подкрепа,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взаимопомощ,  уважени</w:t>
      </w:r>
      <w:r>
        <w:rPr>
          <w:rFonts w:ascii="Times New Roman" w:hAnsi="Times New Roman" w:cs="Times New Roman"/>
          <w:sz w:val="24"/>
          <w:szCs w:val="24"/>
        </w:rPr>
        <w:t xml:space="preserve">е личността и отговорностите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другия.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Връзката на детската градина със семейството е сл</w:t>
      </w:r>
      <w:r>
        <w:rPr>
          <w:rFonts w:ascii="Times New Roman" w:hAnsi="Times New Roman" w:cs="Times New Roman"/>
          <w:sz w:val="24"/>
          <w:szCs w:val="24"/>
        </w:rPr>
        <w:t xml:space="preserve">ожна </w:t>
      </w:r>
      <w:r w:rsidRPr="00D71869">
        <w:rPr>
          <w:rFonts w:ascii="Times New Roman" w:hAnsi="Times New Roman" w:cs="Times New Roman"/>
          <w:sz w:val="24"/>
          <w:szCs w:val="24"/>
        </w:rPr>
        <w:t>и има специфичен харак</w:t>
      </w:r>
      <w:r>
        <w:rPr>
          <w:rFonts w:ascii="Times New Roman" w:hAnsi="Times New Roman" w:cs="Times New Roman"/>
          <w:sz w:val="24"/>
          <w:szCs w:val="24"/>
        </w:rPr>
        <w:t xml:space="preserve">тер.  От страна на колектива тя </w:t>
      </w:r>
      <w:r w:rsidRPr="00D71869">
        <w:rPr>
          <w:rFonts w:ascii="Times New Roman" w:hAnsi="Times New Roman" w:cs="Times New Roman"/>
          <w:sz w:val="24"/>
          <w:szCs w:val="24"/>
        </w:rPr>
        <w:t>изисква деликатност, 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гогическа култура и такт,  така </w:t>
      </w:r>
      <w:r w:rsidRPr="00D71869">
        <w:rPr>
          <w:rFonts w:ascii="Times New Roman" w:hAnsi="Times New Roman" w:cs="Times New Roman"/>
          <w:sz w:val="24"/>
          <w:szCs w:val="24"/>
        </w:rPr>
        <w:t>добре регламентирани в</w:t>
      </w:r>
      <w:r>
        <w:rPr>
          <w:rFonts w:ascii="Times New Roman" w:hAnsi="Times New Roman" w:cs="Times New Roman"/>
          <w:sz w:val="24"/>
          <w:szCs w:val="24"/>
        </w:rPr>
        <w:t xml:space="preserve"> Етичния кодекс на работещите с </w:t>
      </w:r>
      <w:r w:rsidRPr="00D71869">
        <w:rPr>
          <w:rFonts w:ascii="Times New Roman" w:hAnsi="Times New Roman" w:cs="Times New Roman"/>
          <w:sz w:val="24"/>
          <w:szCs w:val="24"/>
        </w:rPr>
        <w:t>деца.  Учителките с</w:t>
      </w:r>
      <w:r>
        <w:rPr>
          <w:rFonts w:ascii="Times New Roman" w:hAnsi="Times New Roman" w:cs="Times New Roman"/>
          <w:sz w:val="24"/>
          <w:szCs w:val="24"/>
        </w:rPr>
        <w:t xml:space="preserve">е стремят взаимоотношенията със </w:t>
      </w:r>
      <w:r w:rsidRPr="00D71869">
        <w:rPr>
          <w:rFonts w:ascii="Times New Roman" w:hAnsi="Times New Roman" w:cs="Times New Roman"/>
          <w:sz w:val="24"/>
          <w:szCs w:val="24"/>
        </w:rPr>
        <w:t>семейството да са изградени на осн</w:t>
      </w:r>
      <w:r>
        <w:rPr>
          <w:rFonts w:ascii="Times New Roman" w:hAnsi="Times New Roman" w:cs="Times New Roman"/>
          <w:sz w:val="24"/>
          <w:szCs w:val="24"/>
        </w:rPr>
        <w:t xml:space="preserve">овата на доверието и </w:t>
      </w:r>
      <w:r w:rsidRPr="00D71869">
        <w:rPr>
          <w:rFonts w:ascii="Times New Roman" w:hAnsi="Times New Roman" w:cs="Times New Roman"/>
          <w:sz w:val="24"/>
          <w:szCs w:val="24"/>
        </w:rPr>
        <w:t>взаимно разбиране</w:t>
      </w:r>
      <w:r>
        <w:rPr>
          <w:rFonts w:ascii="Times New Roman" w:hAnsi="Times New Roman" w:cs="Times New Roman"/>
          <w:sz w:val="24"/>
          <w:szCs w:val="24"/>
        </w:rPr>
        <w:t xml:space="preserve">,  да се зачита потребността от </w:t>
      </w:r>
      <w:r w:rsidRPr="00D71869">
        <w:rPr>
          <w:rFonts w:ascii="Times New Roman" w:hAnsi="Times New Roman" w:cs="Times New Roman"/>
          <w:sz w:val="24"/>
          <w:szCs w:val="24"/>
        </w:rPr>
        <w:t>индивидуален подход к</w:t>
      </w:r>
      <w:r>
        <w:rPr>
          <w:rFonts w:ascii="Times New Roman" w:hAnsi="Times New Roman" w:cs="Times New Roman"/>
          <w:sz w:val="24"/>
          <w:szCs w:val="24"/>
        </w:rPr>
        <w:t xml:space="preserve">ъм всяко дете.  Родителите имат възможност да видят тържества,  ситуации.  Все по-активен </w:t>
      </w:r>
      <w:r w:rsidRPr="00D71869">
        <w:rPr>
          <w:rFonts w:ascii="Times New Roman" w:hAnsi="Times New Roman" w:cs="Times New Roman"/>
          <w:sz w:val="24"/>
          <w:szCs w:val="24"/>
        </w:rPr>
        <w:t>става диалогът межд</w:t>
      </w:r>
      <w:r>
        <w:rPr>
          <w:rFonts w:ascii="Times New Roman" w:hAnsi="Times New Roman" w:cs="Times New Roman"/>
          <w:sz w:val="24"/>
          <w:szCs w:val="24"/>
        </w:rPr>
        <w:t xml:space="preserve">у родители и учители.  </w:t>
      </w:r>
    </w:p>
    <w:p w:rsidR="0027519B" w:rsidRPr="007326A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6A7">
        <w:rPr>
          <w:rFonts w:ascii="Times New Roman" w:hAnsi="Times New Roman" w:cs="Times New Roman"/>
          <w:b/>
          <w:sz w:val="24"/>
          <w:szCs w:val="24"/>
        </w:rPr>
        <w:t xml:space="preserve">     Общата работа е под една форма на взаимна обвързаност  като се прилагат следните принципи: - демократичност и хуманност; - доверие и взаимен контрол; -единство в целите.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Мнението на общест</w:t>
      </w:r>
      <w:r>
        <w:rPr>
          <w:rFonts w:ascii="Times New Roman" w:hAnsi="Times New Roman" w:cs="Times New Roman"/>
          <w:sz w:val="24"/>
          <w:szCs w:val="24"/>
        </w:rPr>
        <w:t xml:space="preserve">веността за работата в детската градина се проучва чрез разговори,  срещи със семействата.      </w:t>
      </w:r>
      <w:r w:rsidRPr="00D71869">
        <w:rPr>
          <w:rFonts w:ascii="Times New Roman" w:hAnsi="Times New Roman" w:cs="Times New Roman"/>
          <w:sz w:val="24"/>
          <w:szCs w:val="24"/>
        </w:rPr>
        <w:t>При решаване на разл</w:t>
      </w:r>
      <w:r>
        <w:rPr>
          <w:rFonts w:ascii="Times New Roman" w:hAnsi="Times New Roman" w:cs="Times New Roman"/>
          <w:sz w:val="24"/>
          <w:szCs w:val="24"/>
        </w:rPr>
        <w:t xml:space="preserve">ични проблеми се търси помощ от </w:t>
      </w:r>
      <w:r w:rsidRPr="00D71869">
        <w:rPr>
          <w:rFonts w:ascii="Times New Roman" w:hAnsi="Times New Roman" w:cs="Times New Roman"/>
          <w:sz w:val="24"/>
          <w:szCs w:val="24"/>
        </w:rPr>
        <w:t>родителите.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Диалогът между ръко</w:t>
      </w:r>
      <w:r>
        <w:rPr>
          <w:rFonts w:ascii="Times New Roman" w:hAnsi="Times New Roman" w:cs="Times New Roman"/>
          <w:sz w:val="24"/>
          <w:szCs w:val="24"/>
        </w:rPr>
        <w:t xml:space="preserve">водството на детската градина и </w:t>
      </w:r>
      <w:r w:rsidRPr="00D71869">
        <w:rPr>
          <w:rFonts w:ascii="Times New Roman" w:hAnsi="Times New Roman" w:cs="Times New Roman"/>
          <w:sz w:val="24"/>
          <w:szCs w:val="24"/>
        </w:rPr>
        <w:t>синдикалното ръководство е на много добро ниво.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ДГ”З</w:t>
      </w:r>
      <w:r w:rsidR="00780A4E">
        <w:rPr>
          <w:rFonts w:ascii="Times New Roman" w:hAnsi="Times New Roman" w:cs="Times New Roman"/>
          <w:sz w:val="24"/>
          <w:szCs w:val="24"/>
        </w:rPr>
        <w:t>вънче</w:t>
      </w:r>
      <w:r>
        <w:rPr>
          <w:rFonts w:ascii="Times New Roman" w:hAnsi="Times New Roman" w:cs="Times New Roman"/>
          <w:sz w:val="24"/>
          <w:szCs w:val="24"/>
        </w:rPr>
        <w:t xml:space="preserve">”  се ползва с висок обществен </w:t>
      </w:r>
      <w:r w:rsidRPr="00D71869">
        <w:rPr>
          <w:rFonts w:ascii="Times New Roman" w:hAnsi="Times New Roman" w:cs="Times New Roman"/>
          <w:sz w:val="24"/>
          <w:szCs w:val="24"/>
        </w:rPr>
        <w:t>имидж. Това се дължи н</w:t>
      </w:r>
      <w:r>
        <w:rPr>
          <w:rFonts w:ascii="Times New Roman" w:hAnsi="Times New Roman" w:cs="Times New Roman"/>
          <w:sz w:val="24"/>
          <w:szCs w:val="24"/>
        </w:rPr>
        <w:t xml:space="preserve">а професионалните достойнства и </w:t>
      </w:r>
      <w:r w:rsidRPr="00D71869">
        <w:rPr>
          <w:rFonts w:ascii="Times New Roman" w:hAnsi="Times New Roman" w:cs="Times New Roman"/>
          <w:sz w:val="24"/>
          <w:szCs w:val="24"/>
        </w:rPr>
        <w:t>качества на сформира</w:t>
      </w:r>
      <w:r>
        <w:rPr>
          <w:rFonts w:ascii="Times New Roman" w:hAnsi="Times New Roman" w:cs="Times New Roman"/>
          <w:sz w:val="24"/>
          <w:szCs w:val="24"/>
        </w:rPr>
        <w:t xml:space="preserve">ния екип от учители и обслужващ </w:t>
      </w:r>
      <w:r w:rsidRPr="00D71869">
        <w:rPr>
          <w:rFonts w:ascii="Times New Roman" w:hAnsi="Times New Roman" w:cs="Times New Roman"/>
          <w:sz w:val="24"/>
          <w:szCs w:val="24"/>
        </w:rPr>
        <w:t>персонал, както и на доброто ниво на сработване на ц</w:t>
      </w:r>
      <w:r>
        <w:rPr>
          <w:rFonts w:ascii="Times New Roman" w:hAnsi="Times New Roman" w:cs="Times New Roman"/>
          <w:sz w:val="24"/>
          <w:szCs w:val="24"/>
        </w:rPr>
        <w:t xml:space="preserve">елия </w:t>
      </w:r>
      <w:r w:rsidRPr="00D71869">
        <w:rPr>
          <w:rFonts w:ascii="Times New Roman" w:hAnsi="Times New Roman" w:cs="Times New Roman"/>
          <w:sz w:val="24"/>
          <w:szCs w:val="24"/>
        </w:rPr>
        <w:t>педагогически и непедагоги</w:t>
      </w:r>
      <w:r>
        <w:rPr>
          <w:rFonts w:ascii="Times New Roman" w:hAnsi="Times New Roman" w:cs="Times New Roman"/>
          <w:sz w:val="24"/>
          <w:szCs w:val="24"/>
        </w:rPr>
        <w:t>чески състав както помежду им,  така и с родители и градската</w:t>
      </w:r>
      <w:r w:rsidRPr="00D71869">
        <w:rPr>
          <w:rFonts w:ascii="Times New Roman" w:hAnsi="Times New Roman" w:cs="Times New Roman"/>
          <w:sz w:val="24"/>
          <w:szCs w:val="24"/>
        </w:rPr>
        <w:t xml:space="preserve"> общественост.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Родителите са най-це</w:t>
      </w:r>
      <w:r>
        <w:rPr>
          <w:rFonts w:ascii="Times New Roman" w:hAnsi="Times New Roman" w:cs="Times New Roman"/>
          <w:sz w:val="24"/>
          <w:szCs w:val="24"/>
        </w:rPr>
        <w:t xml:space="preserve">нните ни партньори. Ние искрено </w:t>
      </w:r>
      <w:r w:rsidRPr="00D71869">
        <w:rPr>
          <w:rFonts w:ascii="Times New Roman" w:hAnsi="Times New Roman" w:cs="Times New Roman"/>
          <w:sz w:val="24"/>
          <w:szCs w:val="24"/>
        </w:rPr>
        <w:t>вярваме,  че когато в</w:t>
      </w:r>
      <w:r>
        <w:rPr>
          <w:rFonts w:ascii="Times New Roman" w:hAnsi="Times New Roman" w:cs="Times New Roman"/>
          <w:sz w:val="24"/>
          <w:szCs w:val="24"/>
        </w:rPr>
        <w:t xml:space="preserve">заимоотношенията между детската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градина и семействата са изградени </w:t>
      </w:r>
      <w:r>
        <w:rPr>
          <w:rFonts w:ascii="Times New Roman" w:hAnsi="Times New Roman" w:cs="Times New Roman"/>
          <w:sz w:val="24"/>
          <w:szCs w:val="24"/>
        </w:rPr>
        <w:t xml:space="preserve">на взаимно доверие,  </w:t>
      </w:r>
      <w:r w:rsidRPr="00D71869">
        <w:rPr>
          <w:rFonts w:ascii="Times New Roman" w:hAnsi="Times New Roman" w:cs="Times New Roman"/>
          <w:sz w:val="24"/>
          <w:szCs w:val="24"/>
        </w:rPr>
        <w:t>диалог и сътрудничест</w:t>
      </w:r>
      <w:r>
        <w:rPr>
          <w:rFonts w:ascii="Times New Roman" w:hAnsi="Times New Roman" w:cs="Times New Roman"/>
          <w:sz w:val="24"/>
          <w:szCs w:val="24"/>
        </w:rPr>
        <w:t xml:space="preserve">во, те допринасят за реализиране на </w:t>
      </w:r>
      <w:r w:rsidRPr="00D71869">
        <w:rPr>
          <w:rFonts w:ascii="Times New Roman" w:hAnsi="Times New Roman" w:cs="Times New Roman"/>
          <w:sz w:val="24"/>
          <w:szCs w:val="24"/>
        </w:rPr>
        <w:t>общите ни цели в името на</w:t>
      </w:r>
      <w:r>
        <w:rPr>
          <w:rFonts w:ascii="Times New Roman" w:hAnsi="Times New Roman" w:cs="Times New Roman"/>
          <w:sz w:val="24"/>
          <w:szCs w:val="24"/>
        </w:rPr>
        <w:t xml:space="preserve"> децата. За да постигнем диалог </w:t>
      </w:r>
      <w:r w:rsidRPr="00D71869">
        <w:rPr>
          <w:rFonts w:ascii="Times New Roman" w:hAnsi="Times New Roman" w:cs="Times New Roman"/>
          <w:sz w:val="24"/>
          <w:szCs w:val="24"/>
        </w:rPr>
        <w:t>и взаимно разбиране,  де</w:t>
      </w:r>
      <w:r>
        <w:rPr>
          <w:rFonts w:ascii="Times New Roman" w:hAnsi="Times New Roman" w:cs="Times New Roman"/>
          <w:sz w:val="24"/>
          <w:szCs w:val="24"/>
        </w:rPr>
        <w:t xml:space="preserve">тската градина предлага срещи с </w:t>
      </w:r>
      <w:r w:rsidRPr="00D71869">
        <w:rPr>
          <w:rFonts w:ascii="Times New Roman" w:hAnsi="Times New Roman" w:cs="Times New Roman"/>
          <w:sz w:val="24"/>
          <w:szCs w:val="24"/>
        </w:rPr>
        <w:t>родители по въпроси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869">
        <w:rPr>
          <w:rFonts w:ascii="Times New Roman" w:hAnsi="Times New Roman" w:cs="Times New Roman"/>
          <w:sz w:val="24"/>
          <w:szCs w:val="24"/>
        </w:rPr>
        <w:t xml:space="preserve"> свъ</w:t>
      </w:r>
      <w:r>
        <w:rPr>
          <w:rFonts w:ascii="Times New Roman" w:hAnsi="Times New Roman" w:cs="Times New Roman"/>
          <w:sz w:val="24"/>
          <w:szCs w:val="24"/>
        </w:rPr>
        <w:t xml:space="preserve">рзани с децата,  които пряко ги </w:t>
      </w:r>
      <w:r w:rsidRPr="00D71869">
        <w:rPr>
          <w:rFonts w:ascii="Times New Roman" w:hAnsi="Times New Roman" w:cs="Times New Roman"/>
          <w:sz w:val="24"/>
          <w:szCs w:val="24"/>
        </w:rPr>
        <w:t>вълнуват и се нуждаят от</w:t>
      </w:r>
      <w:r>
        <w:rPr>
          <w:rFonts w:ascii="Times New Roman" w:hAnsi="Times New Roman" w:cs="Times New Roman"/>
          <w:sz w:val="24"/>
          <w:szCs w:val="24"/>
        </w:rPr>
        <w:t xml:space="preserve"> повече информация, консултация </w:t>
      </w:r>
      <w:r w:rsidRPr="00D71869">
        <w:rPr>
          <w:rFonts w:ascii="Times New Roman" w:hAnsi="Times New Roman" w:cs="Times New Roman"/>
          <w:sz w:val="24"/>
          <w:szCs w:val="24"/>
        </w:rPr>
        <w:t xml:space="preserve">и интерактивно неформално образование за родители.     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>Детската градина ра</w:t>
      </w:r>
      <w:r>
        <w:rPr>
          <w:rFonts w:ascii="Times New Roman" w:hAnsi="Times New Roman" w:cs="Times New Roman"/>
          <w:sz w:val="24"/>
          <w:szCs w:val="24"/>
        </w:rPr>
        <w:t>боти в тясно сътрудничество със семейството,  близкото</w:t>
      </w:r>
      <w:r w:rsidRPr="00D7186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илище,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държавните институции,  </w:t>
      </w:r>
      <w:r w:rsidRPr="00D71869">
        <w:rPr>
          <w:rFonts w:ascii="Times New Roman" w:hAnsi="Times New Roman" w:cs="Times New Roman"/>
          <w:sz w:val="24"/>
          <w:szCs w:val="24"/>
        </w:rPr>
        <w:t>неправителствени организации и експерти в облас</w:t>
      </w:r>
      <w:r>
        <w:rPr>
          <w:rFonts w:ascii="Times New Roman" w:hAnsi="Times New Roman" w:cs="Times New Roman"/>
          <w:sz w:val="24"/>
          <w:szCs w:val="24"/>
        </w:rPr>
        <w:t xml:space="preserve">тта на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образованието,  за да ре</w:t>
      </w:r>
      <w:r>
        <w:rPr>
          <w:rFonts w:ascii="Times New Roman" w:hAnsi="Times New Roman" w:cs="Times New Roman"/>
          <w:sz w:val="24"/>
          <w:szCs w:val="24"/>
        </w:rPr>
        <w:t xml:space="preserve">ализира образование, базирано на </w:t>
      </w:r>
      <w:r w:rsidRPr="00D71869">
        <w:rPr>
          <w:rFonts w:ascii="Times New Roman" w:hAnsi="Times New Roman" w:cs="Times New Roman"/>
          <w:sz w:val="24"/>
          <w:szCs w:val="24"/>
        </w:rPr>
        <w:t>принципите на толера</w:t>
      </w:r>
      <w:r>
        <w:rPr>
          <w:rFonts w:ascii="Times New Roman" w:hAnsi="Times New Roman" w:cs="Times New Roman"/>
          <w:sz w:val="24"/>
          <w:szCs w:val="24"/>
        </w:rPr>
        <w:t xml:space="preserve">нтност и хармонично развитие на </w:t>
      </w:r>
      <w:r w:rsidRPr="00D71869">
        <w:rPr>
          <w:rFonts w:ascii="Times New Roman" w:hAnsi="Times New Roman" w:cs="Times New Roman"/>
          <w:sz w:val="24"/>
          <w:szCs w:val="24"/>
        </w:rPr>
        <w:t>личността.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През детското</w:t>
      </w:r>
      <w:r>
        <w:rPr>
          <w:rFonts w:ascii="Times New Roman" w:hAnsi="Times New Roman" w:cs="Times New Roman"/>
          <w:sz w:val="24"/>
          <w:szCs w:val="24"/>
        </w:rPr>
        <w:t xml:space="preserve"> заведение са преминали няколко </w:t>
      </w:r>
      <w:r w:rsidRPr="00D71869">
        <w:rPr>
          <w:rFonts w:ascii="Times New Roman" w:hAnsi="Times New Roman" w:cs="Times New Roman"/>
          <w:sz w:val="24"/>
          <w:szCs w:val="24"/>
        </w:rPr>
        <w:t>поколения от едно и също</w:t>
      </w:r>
      <w:r>
        <w:rPr>
          <w:rFonts w:ascii="Times New Roman" w:hAnsi="Times New Roman" w:cs="Times New Roman"/>
          <w:sz w:val="24"/>
          <w:szCs w:val="24"/>
        </w:rPr>
        <w:t xml:space="preserve"> семейство. Много вълнуващо е  </w:t>
      </w:r>
      <w:r w:rsidRPr="00D71869">
        <w:rPr>
          <w:rFonts w:ascii="Times New Roman" w:hAnsi="Times New Roman" w:cs="Times New Roman"/>
          <w:sz w:val="24"/>
          <w:szCs w:val="24"/>
        </w:rPr>
        <w:t xml:space="preserve">когато наши бивши </w:t>
      </w:r>
      <w:proofErr w:type="spellStart"/>
      <w:r w:rsidRPr="00D71869">
        <w:rPr>
          <w:rFonts w:ascii="Times New Roman" w:hAnsi="Times New Roman" w:cs="Times New Roman"/>
          <w:sz w:val="24"/>
          <w:szCs w:val="24"/>
        </w:rPr>
        <w:t>възп</w:t>
      </w:r>
      <w:r>
        <w:rPr>
          <w:rFonts w:ascii="Times New Roman" w:hAnsi="Times New Roman" w:cs="Times New Roman"/>
          <w:sz w:val="24"/>
          <w:szCs w:val="24"/>
        </w:rPr>
        <w:t>итаници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доведат децата си при </w:t>
      </w:r>
      <w:r w:rsidRPr="00D71869">
        <w:rPr>
          <w:rFonts w:ascii="Times New Roman" w:hAnsi="Times New Roman" w:cs="Times New Roman"/>
          <w:sz w:val="24"/>
          <w:szCs w:val="24"/>
        </w:rPr>
        <w:t>своите учителки.  Традици</w:t>
      </w:r>
      <w:r>
        <w:rPr>
          <w:rFonts w:ascii="Times New Roman" w:hAnsi="Times New Roman" w:cs="Times New Roman"/>
          <w:sz w:val="24"/>
          <w:szCs w:val="24"/>
        </w:rPr>
        <w:t xml:space="preserve">я е да се отстояват завоюваните </w:t>
      </w:r>
      <w:r w:rsidRPr="00D71869">
        <w:rPr>
          <w:rFonts w:ascii="Times New Roman" w:hAnsi="Times New Roman" w:cs="Times New Roman"/>
          <w:sz w:val="24"/>
          <w:szCs w:val="24"/>
        </w:rPr>
        <w:t xml:space="preserve">вече позиции в скалата на общественото мнение.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Мнозина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възпитаниците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ни, които постигат успехи в сферата на образованието и </w:t>
      </w:r>
      <w:r w:rsidRPr="00D71869">
        <w:rPr>
          <w:rFonts w:ascii="Times New Roman" w:hAnsi="Times New Roman" w:cs="Times New Roman"/>
          <w:sz w:val="24"/>
          <w:szCs w:val="24"/>
        </w:rPr>
        <w:t>обществената реализация.</w:t>
      </w:r>
      <w:r>
        <w:rPr>
          <w:rFonts w:ascii="Times New Roman" w:hAnsi="Times New Roman" w:cs="Times New Roman"/>
          <w:sz w:val="24"/>
          <w:szCs w:val="24"/>
        </w:rPr>
        <w:t xml:space="preserve">  Освен чувство на гордост това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дава голям стимул за </w:t>
      </w:r>
      <w:r>
        <w:rPr>
          <w:rFonts w:ascii="Times New Roman" w:hAnsi="Times New Roman" w:cs="Times New Roman"/>
          <w:sz w:val="24"/>
          <w:szCs w:val="24"/>
        </w:rPr>
        <w:t xml:space="preserve">постигане на високи резултати в </w:t>
      </w:r>
      <w:r w:rsidR="00780A4E">
        <w:rPr>
          <w:rFonts w:ascii="Times New Roman" w:hAnsi="Times New Roman" w:cs="Times New Roman"/>
          <w:sz w:val="24"/>
          <w:szCs w:val="24"/>
        </w:rPr>
        <w:t xml:space="preserve">учебно-възпитателната дейност.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Натрупан е о</w:t>
      </w:r>
      <w:r>
        <w:rPr>
          <w:rFonts w:ascii="Times New Roman" w:hAnsi="Times New Roman" w:cs="Times New Roman"/>
          <w:sz w:val="24"/>
          <w:szCs w:val="24"/>
        </w:rPr>
        <w:t xml:space="preserve">бществен престиж,  информация и </w:t>
      </w:r>
      <w:r w:rsidRPr="00D71869">
        <w:rPr>
          <w:rFonts w:ascii="Times New Roman" w:hAnsi="Times New Roman" w:cs="Times New Roman"/>
          <w:sz w:val="24"/>
          <w:szCs w:val="24"/>
        </w:rPr>
        <w:t>интеграционни връзки, о</w:t>
      </w:r>
      <w:r>
        <w:rPr>
          <w:rFonts w:ascii="Times New Roman" w:hAnsi="Times New Roman" w:cs="Times New Roman"/>
          <w:sz w:val="24"/>
          <w:szCs w:val="24"/>
        </w:rPr>
        <w:t xml:space="preserve">бществено доверие и ползотворни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контакти с организации и отделно взети лица и фамилии.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Цялостната дейност на детската гра</w:t>
      </w:r>
      <w:r>
        <w:rPr>
          <w:rFonts w:ascii="Times New Roman" w:hAnsi="Times New Roman" w:cs="Times New Roman"/>
          <w:sz w:val="24"/>
          <w:szCs w:val="24"/>
        </w:rPr>
        <w:t xml:space="preserve">дина протича </w:t>
      </w:r>
      <w:r w:rsidRPr="00D71869">
        <w:rPr>
          <w:rFonts w:ascii="Times New Roman" w:hAnsi="Times New Roman" w:cs="Times New Roman"/>
          <w:sz w:val="24"/>
          <w:szCs w:val="24"/>
        </w:rPr>
        <w:t>съгласно утвърдените</w:t>
      </w:r>
      <w:r>
        <w:rPr>
          <w:rFonts w:ascii="Times New Roman" w:hAnsi="Times New Roman" w:cs="Times New Roman"/>
          <w:sz w:val="24"/>
          <w:szCs w:val="24"/>
        </w:rPr>
        <w:t xml:space="preserve"> от МОН държавни образователни стандарти</w:t>
      </w:r>
      <w:r w:rsidRPr="00D71869">
        <w:rPr>
          <w:rFonts w:ascii="Times New Roman" w:hAnsi="Times New Roman" w:cs="Times New Roman"/>
          <w:sz w:val="24"/>
          <w:szCs w:val="24"/>
        </w:rPr>
        <w:t>, планове, про</w:t>
      </w:r>
      <w:r>
        <w:rPr>
          <w:rFonts w:ascii="Times New Roman" w:hAnsi="Times New Roman" w:cs="Times New Roman"/>
          <w:sz w:val="24"/>
          <w:szCs w:val="24"/>
        </w:rPr>
        <w:t>грами, правилници. Изпълнението</w:t>
      </w:r>
    </w:p>
    <w:p w:rsidR="0027519B" w:rsidRPr="0082611D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на планираните де</w:t>
      </w:r>
      <w:r>
        <w:rPr>
          <w:rFonts w:ascii="Times New Roman" w:hAnsi="Times New Roman" w:cs="Times New Roman"/>
          <w:sz w:val="24"/>
          <w:szCs w:val="24"/>
        </w:rPr>
        <w:t xml:space="preserve">йности е добро и съответства на </w:t>
      </w:r>
      <w:proofErr w:type="spellStart"/>
      <w:r w:rsidRPr="00D71869">
        <w:rPr>
          <w:rFonts w:ascii="Times New Roman" w:hAnsi="Times New Roman" w:cs="Times New Roman"/>
          <w:sz w:val="24"/>
          <w:szCs w:val="24"/>
        </w:rPr>
        <w:t>законоустановените</w:t>
      </w:r>
      <w:proofErr w:type="spellEnd"/>
      <w:r w:rsidRPr="00D71869">
        <w:rPr>
          <w:rFonts w:ascii="Times New Roman" w:hAnsi="Times New Roman" w:cs="Times New Roman"/>
          <w:sz w:val="24"/>
          <w:szCs w:val="24"/>
        </w:rPr>
        <w:t xml:space="preserve"> изисквания. 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В детската градина са осигурени необходимите у</w:t>
      </w:r>
      <w:r>
        <w:rPr>
          <w:rFonts w:ascii="Times New Roman" w:hAnsi="Times New Roman" w:cs="Times New Roman"/>
          <w:sz w:val="24"/>
          <w:szCs w:val="24"/>
        </w:rPr>
        <w:t xml:space="preserve">словия </w:t>
      </w:r>
      <w:r w:rsidRPr="00D71869">
        <w:rPr>
          <w:rFonts w:ascii="Times New Roman" w:hAnsi="Times New Roman" w:cs="Times New Roman"/>
          <w:sz w:val="24"/>
          <w:szCs w:val="24"/>
        </w:rPr>
        <w:t>за физическо, духовно, нр</w:t>
      </w:r>
      <w:r>
        <w:rPr>
          <w:rFonts w:ascii="Times New Roman" w:hAnsi="Times New Roman" w:cs="Times New Roman"/>
          <w:sz w:val="24"/>
          <w:szCs w:val="24"/>
        </w:rPr>
        <w:t xml:space="preserve">авствено и социално развитие на </w:t>
      </w:r>
      <w:r w:rsidRPr="00D71869">
        <w:rPr>
          <w:rFonts w:ascii="Times New Roman" w:hAnsi="Times New Roman" w:cs="Times New Roman"/>
          <w:sz w:val="24"/>
          <w:szCs w:val="24"/>
        </w:rPr>
        <w:t>децата,  като се гаранти</w:t>
      </w:r>
      <w:r>
        <w:rPr>
          <w:rFonts w:ascii="Times New Roman" w:hAnsi="Times New Roman" w:cs="Times New Roman"/>
          <w:sz w:val="24"/>
          <w:szCs w:val="24"/>
        </w:rPr>
        <w:t xml:space="preserve">рат техните права и сигурност,  </w:t>
      </w:r>
      <w:r w:rsidRPr="00D71869">
        <w:rPr>
          <w:rFonts w:ascii="Times New Roman" w:hAnsi="Times New Roman" w:cs="Times New Roman"/>
          <w:sz w:val="24"/>
          <w:szCs w:val="24"/>
        </w:rPr>
        <w:t xml:space="preserve">достойнство и уважение.                   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 е да работим за осигуряване на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 допъл</w:t>
      </w:r>
      <w:r>
        <w:rPr>
          <w:rFonts w:ascii="Times New Roman" w:hAnsi="Times New Roman" w:cs="Times New Roman"/>
          <w:sz w:val="24"/>
          <w:szCs w:val="24"/>
        </w:rPr>
        <w:t xml:space="preserve">нителни дейности като занимания </w:t>
      </w:r>
      <w:r w:rsidRPr="00D71869">
        <w:rPr>
          <w:rFonts w:ascii="Times New Roman" w:hAnsi="Times New Roman" w:cs="Times New Roman"/>
          <w:sz w:val="24"/>
          <w:szCs w:val="24"/>
        </w:rPr>
        <w:t>по изобразителна дейност,  англий</w:t>
      </w:r>
      <w:r>
        <w:rPr>
          <w:rFonts w:ascii="Times New Roman" w:hAnsi="Times New Roman" w:cs="Times New Roman"/>
          <w:sz w:val="24"/>
          <w:szCs w:val="24"/>
        </w:rPr>
        <w:t>ски език,  балет,  йога за деца, народни танци и др.</w:t>
      </w:r>
      <w:r w:rsidRPr="00D71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9B" w:rsidRPr="00D71869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Педагогическият проц</w:t>
      </w:r>
      <w:r>
        <w:rPr>
          <w:rFonts w:ascii="Times New Roman" w:hAnsi="Times New Roman" w:cs="Times New Roman"/>
          <w:sz w:val="24"/>
          <w:szCs w:val="24"/>
        </w:rPr>
        <w:t xml:space="preserve">ес протича в среда,  отговаряща </w:t>
      </w:r>
      <w:r w:rsidRPr="00D71869">
        <w:rPr>
          <w:rFonts w:ascii="Times New Roman" w:hAnsi="Times New Roman" w:cs="Times New Roman"/>
          <w:sz w:val="24"/>
          <w:szCs w:val="24"/>
        </w:rPr>
        <w:t xml:space="preserve">на съвременните здравно-хигиенни изисквания.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       Учителски</w:t>
      </w:r>
      <w:r>
        <w:rPr>
          <w:rFonts w:ascii="Times New Roman" w:hAnsi="Times New Roman" w:cs="Times New Roman"/>
          <w:sz w:val="24"/>
          <w:szCs w:val="24"/>
        </w:rPr>
        <w:t xml:space="preserve">ят колектив отговорно изпълнява </w:t>
      </w:r>
      <w:r w:rsidRPr="00D71869">
        <w:rPr>
          <w:rFonts w:ascii="Times New Roman" w:hAnsi="Times New Roman" w:cs="Times New Roman"/>
          <w:sz w:val="24"/>
          <w:szCs w:val="24"/>
        </w:rPr>
        <w:t>професионалните си ангажименти.  На всички учители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осигурена творческ</w:t>
      </w:r>
      <w:r>
        <w:rPr>
          <w:rFonts w:ascii="Times New Roman" w:hAnsi="Times New Roman" w:cs="Times New Roman"/>
          <w:sz w:val="24"/>
          <w:szCs w:val="24"/>
        </w:rPr>
        <w:t xml:space="preserve">а свобода за възможно най-пълно </w:t>
      </w:r>
      <w:r w:rsidRPr="00D71869">
        <w:rPr>
          <w:rFonts w:ascii="Times New Roman" w:hAnsi="Times New Roman" w:cs="Times New Roman"/>
          <w:sz w:val="24"/>
          <w:szCs w:val="24"/>
        </w:rPr>
        <w:t xml:space="preserve">реализиране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 xml:space="preserve">целите на педагогическото взаимодействие.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869">
        <w:rPr>
          <w:rFonts w:ascii="Times New Roman" w:hAnsi="Times New Roman" w:cs="Times New Roman"/>
          <w:sz w:val="24"/>
          <w:szCs w:val="24"/>
        </w:rPr>
        <w:t>Приемствеността меж</w:t>
      </w:r>
      <w:r>
        <w:rPr>
          <w:rFonts w:ascii="Times New Roman" w:hAnsi="Times New Roman" w:cs="Times New Roman"/>
          <w:sz w:val="24"/>
          <w:szCs w:val="24"/>
        </w:rPr>
        <w:t xml:space="preserve">ду детската градина и училището  </w:t>
      </w:r>
      <w:r w:rsidRPr="00D71869">
        <w:rPr>
          <w:rFonts w:ascii="Times New Roman" w:hAnsi="Times New Roman" w:cs="Times New Roman"/>
          <w:sz w:val="24"/>
          <w:szCs w:val="24"/>
        </w:rPr>
        <w:t>в града е вече нещо есте</w:t>
      </w:r>
      <w:r>
        <w:rPr>
          <w:rFonts w:ascii="Times New Roman" w:hAnsi="Times New Roman" w:cs="Times New Roman"/>
          <w:sz w:val="24"/>
          <w:szCs w:val="24"/>
        </w:rPr>
        <w:t xml:space="preserve">ствено и традиционно. И не само </w:t>
      </w:r>
      <w:r w:rsidRPr="00D71869">
        <w:rPr>
          <w:rFonts w:ascii="Times New Roman" w:hAnsi="Times New Roman" w:cs="Times New Roman"/>
          <w:sz w:val="24"/>
          <w:szCs w:val="24"/>
        </w:rPr>
        <w:t xml:space="preserve">що се касае 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69">
        <w:rPr>
          <w:rFonts w:ascii="Times New Roman" w:hAnsi="Times New Roman" w:cs="Times New Roman"/>
          <w:sz w:val="24"/>
          <w:szCs w:val="24"/>
        </w:rPr>
        <w:t>приема на децата в пъ</w:t>
      </w:r>
      <w:r>
        <w:rPr>
          <w:rFonts w:ascii="Times New Roman" w:hAnsi="Times New Roman" w:cs="Times New Roman"/>
          <w:sz w:val="24"/>
          <w:szCs w:val="24"/>
        </w:rPr>
        <w:t xml:space="preserve">рви клас.  Ученици </w:t>
      </w:r>
      <w:r w:rsidRPr="00D71869">
        <w:rPr>
          <w:rFonts w:ascii="Times New Roman" w:hAnsi="Times New Roman" w:cs="Times New Roman"/>
          <w:sz w:val="24"/>
          <w:szCs w:val="24"/>
        </w:rPr>
        <w:t xml:space="preserve">гостуват на децата в детската градина по различни поводи.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 организацията и </w:t>
      </w:r>
      <w:r w:rsidRPr="00D71869">
        <w:rPr>
          <w:rFonts w:ascii="Times New Roman" w:hAnsi="Times New Roman" w:cs="Times New Roman"/>
          <w:sz w:val="24"/>
          <w:szCs w:val="24"/>
        </w:rPr>
        <w:t>провеждането на празници</w:t>
      </w:r>
      <w:r>
        <w:rPr>
          <w:rFonts w:ascii="Times New Roman" w:hAnsi="Times New Roman" w:cs="Times New Roman"/>
          <w:sz w:val="24"/>
          <w:szCs w:val="24"/>
        </w:rPr>
        <w:t xml:space="preserve">, открити практики сме търсили и </w:t>
      </w:r>
      <w:r w:rsidRPr="00D71869">
        <w:rPr>
          <w:rFonts w:ascii="Times New Roman" w:hAnsi="Times New Roman" w:cs="Times New Roman"/>
          <w:sz w:val="24"/>
          <w:szCs w:val="24"/>
        </w:rPr>
        <w:t>получавали съдействие и по</w:t>
      </w:r>
      <w:r>
        <w:rPr>
          <w:rFonts w:ascii="Times New Roman" w:hAnsi="Times New Roman" w:cs="Times New Roman"/>
          <w:sz w:val="24"/>
          <w:szCs w:val="24"/>
        </w:rPr>
        <w:t xml:space="preserve">мощ от колегите от </w:t>
      </w:r>
      <w:r w:rsidR="00780A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У”</w:t>
      </w:r>
      <w:r w:rsidR="00780A4E">
        <w:rPr>
          <w:rFonts w:ascii="Times New Roman" w:hAnsi="Times New Roman" w:cs="Times New Roman"/>
          <w:sz w:val="24"/>
          <w:szCs w:val="24"/>
        </w:rPr>
        <w:t>П. Р. Славейков</w:t>
      </w:r>
      <w:r>
        <w:rPr>
          <w:rFonts w:ascii="Times New Roman" w:hAnsi="Times New Roman" w:cs="Times New Roman"/>
          <w:sz w:val="24"/>
          <w:szCs w:val="24"/>
        </w:rPr>
        <w:t xml:space="preserve">”.  Следим и се </w:t>
      </w:r>
      <w:r w:rsidRPr="00D71869">
        <w:rPr>
          <w:rFonts w:ascii="Times New Roman" w:hAnsi="Times New Roman" w:cs="Times New Roman"/>
          <w:sz w:val="24"/>
          <w:szCs w:val="24"/>
        </w:rPr>
        <w:t>интересуваме от пост</w:t>
      </w:r>
      <w:r>
        <w:rPr>
          <w:rFonts w:ascii="Times New Roman" w:hAnsi="Times New Roman" w:cs="Times New Roman"/>
          <w:sz w:val="24"/>
          <w:szCs w:val="24"/>
        </w:rPr>
        <w:t xml:space="preserve">иженията и развитието на нашите </w:t>
      </w:r>
      <w:proofErr w:type="spellStart"/>
      <w:r w:rsidRPr="00D71869">
        <w:rPr>
          <w:rFonts w:ascii="Times New Roman" w:hAnsi="Times New Roman" w:cs="Times New Roman"/>
          <w:sz w:val="24"/>
          <w:szCs w:val="24"/>
        </w:rPr>
        <w:t>възпитаници</w:t>
      </w:r>
      <w:proofErr w:type="spellEnd"/>
      <w:r w:rsidRPr="00D71869">
        <w:rPr>
          <w:rFonts w:ascii="Times New Roman" w:hAnsi="Times New Roman" w:cs="Times New Roman"/>
          <w:sz w:val="24"/>
          <w:szCs w:val="24"/>
        </w:rPr>
        <w:t xml:space="preserve"> в училище.</w:t>
      </w:r>
      <w:r>
        <w:rPr>
          <w:rFonts w:ascii="Times New Roman" w:hAnsi="Times New Roman" w:cs="Times New Roman"/>
          <w:sz w:val="24"/>
          <w:szCs w:val="24"/>
        </w:rPr>
        <w:t xml:space="preserve">  А отзвукът винаги е повече от много добър. </w:t>
      </w:r>
    </w:p>
    <w:p w:rsidR="0027519B" w:rsidRPr="005D2769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769">
        <w:rPr>
          <w:rFonts w:ascii="Times New Roman" w:hAnsi="Times New Roman" w:cs="Times New Roman"/>
          <w:b/>
          <w:sz w:val="24"/>
          <w:szCs w:val="24"/>
          <w:u w:val="single"/>
        </w:rPr>
        <w:t>Слаби страни :</w:t>
      </w:r>
    </w:p>
    <w:p w:rsidR="0027519B" w:rsidRPr="00593F2F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Не са</w:t>
      </w:r>
      <w:r w:rsidRPr="00593F2F">
        <w:rPr>
          <w:rFonts w:ascii="Times New Roman" w:hAnsi="Times New Roman" w:cs="Times New Roman"/>
          <w:b/>
          <w:sz w:val="24"/>
          <w:szCs w:val="24"/>
        </w:rPr>
        <w:t xml:space="preserve"> застъпени допълнителни</w:t>
      </w:r>
      <w:r>
        <w:rPr>
          <w:rFonts w:ascii="Times New Roman" w:hAnsi="Times New Roman" w:cs="Times New Roman"/>
          <w:b/>
          <w:sz w:val="24"/>
          <w:szCs w:val="24"/>
        </w:rPr>
        <w:t>те дейности в ДГ</w:t>
      </w:r>
      <w:r w:rsidRPr="00593F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7519B" w:rsidRPr="00593F2F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3F2F">
        <w:rPr>
          <w:rFonts w:ascii="Times New Roman" w:hAnsi="Times New Roman" w:cs="Times New Roman"/>
          <w:b/>
          <w:sz w:val="24"/>
          <w:szCs w:val="24"/>
        </w:rPr>
        <w:t>. Предстои регистриран</w:t>
      </w:r>
      <w:r>
        <w:rPr>
          <w:rFonts w:ascii="Times New Roman" w:hAnsi="Times New Roman" w:cs="Times New Roman"/>
          <w:b/>
          <w:sz w:val="24"/>
          <w:szCs w:val="24"/>
        </w:rPr>
        <w:t>ето на  Обществен съвет .</w:t>
      </w:r>
      <w:r w:rsidRPr="0059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19B" w:rsidRPr="00593F2F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93F2F">
        <w:rPr>
          <w:rFonts w:ascii="Times New Roman" w:hAnsi="Times New Roman" w:cs="Times New Roman"/>
          <w:b/>
          <w:sz w:val="24"/>
          <w:szCs w:val="24"/>
        </w:rPr>
        <w:t xml:space="preserve"> В процес на подготовка е сайтът на детската градина,  който ще допринесе за по-  активния диалог с родителите и популяризиране опита и живота в детската градина.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40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  ДЕЙНОСТИ ЗА ПОСТИГАНЕ НА ЦЕЛИТЕ И РАЗПРЕДЕЛЕНИЕ НА РЕСУРСИТЕ</w:t>
      </w:r>
      <w:r w:rsidRPr="002D440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519B" w:rsidRPr="007A4D01" w:rsidTr="0027519B">
        <w:tc>
          <w:tcPr>
            <w:tcW w:w="4606" w:type="dxa"/>
          </w:tcPr>
          <w:p w:rsidR="0027519B" w:rsidRPr="00A06D7E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606" w:type="dxa"/>
          </w:tcPr>
          <w:p w:rsidR="0027519B" w:rsidRPr="007A4D01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0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</w:tr>
      <w:tr w:rsidR="0027519B" w:rsidRPr="0094088A" w:rsidTr="0027519B">
        <w:tc>
          <w:tcPr>
            <w:tcW w:w="4606" w:type="dxa"/>
          </w:tcPr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1.Педагогическа дейност.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  Цялостната организация на ВОП 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основа за ефективно обучение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 овладяване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български език и достъпни знания за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на познавателната дейност и умение за учене, за развитие на социално поведение и художествено-творческо изразяване.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D32B89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1.2.Осигуряване на задължителна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на 5-7 годишните за училище,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равнището на която да е в ун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исон с ДОС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1.3.Равен достъп на малцинствата до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и възпитание в ДГ.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1.4.Мотивация на родителите, че ДГ 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първо и много важно звено в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образователната ни система.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1.5.Интегрирано обучение на деца със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специални образователни потребности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като се акцентира на потенциала,  а не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върху дефицита.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D32B89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1.6.ДГ да отговаря на интересите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децата.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1.7.Съхраняване и насърчаване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детската индивидуалност към 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самоизява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създаване условия за работа с надарени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деца.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1.8.Превръщане на ДГ в желано място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и притегателен център за децата.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 2. Условия за развитие на децата.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2.1.Осигуряване на здравословна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жизнена среда в сградата и двора на ДГ.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.Осигуряване безопасност при престоя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децата в ДГ.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2.3.Охрана на детското заведение.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2.4.Осигуряване безопасност на децата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при движение извън градината.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4C7094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2.5.Ефект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ивно действащ здравен кабинет.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4C7094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2.6.Развитие интерес и потребност у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децата за занимание с физическа култура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и спорт.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4C7094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3.Развитие на екипа.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3.1.Повишаване на квалификационната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.Учителят -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 консултант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семейството.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.Повишаване качеството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възпитателния процес.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3.4.  Подобряване и поддържане добър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 климат в детската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градина.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4.Управление на детската градина.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4.1.Демократизиране на управлението.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4.2.Заздравяване на работния климат.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4.3.Изграждане на колектив от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професионалисти.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.Равномерно разпределение между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членовете на колектива на гласуваната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самостоятелност в управлението.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5.МТБ и финансиране.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Дейностите в детската градина се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финансират на две нива: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 държавния бюджет –  заплати,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капиталови разходи;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- от общинския бюджет –  издръжка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дете и на ДГ.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Част от дейностите се реализират със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 труд и осигуряване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допъ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лнителни средства от спонсори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Чрез разумни разходи на ток,  вода,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и опазване на МТБ се реализират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икономии.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5.1.Създаване на условия за нормална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дейност в ДГ.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5.2.Организация на интериора и екстериора.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6.Отношения с родителите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8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местната общественост.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6.1.Работа с родителите.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6.2.Привличане на неправителствени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за реализиране на съвместни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програми.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6.3.Взаимодействие на ДГ с други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и културни институции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.Осигуряване единство на обучение,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възпитание и развитие на всяко дете при</w:t>
            </w:r>
          </w:p>
          <w:p w:rsidR="0027519B" w:rsidRPr="0024014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овладяване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български език  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минимума от знания,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съобразно ДОС.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Срок: постоянен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Екип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учители       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1.2.  Избор на програма за работа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помагала.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 Изготвяне на седмични разписания.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1.4.Иновативен подход,  добра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предварителна подготовка, системност.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1.5.Пълноценно използване на наличната</w:t>
            </w:r>
          </w:p>
          <w:p w:rsidR="0027519B" w:rsidRPr="00D15F19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1.6.  Прилагане на интересни идеи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 за по-пълноценно запознаване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детето   с живота (наблюдения,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екскурзии).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1.7.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Равнопоставеност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играта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останалите дейности.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1.8. Изграждане на хигиенни навици.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1.9.Развитие на говорната компетентност.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1.10.Изг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раждане на вътрешна мотивация,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определяща ценността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самоиниц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иативата за учене и безопасност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движението.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1.11.  Формиране на личностно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самосъзнание,  чувство за отговорност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самодисциплина.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1.12.Изграждане на умения за работа в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екип на базата на толерантност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приемане на различията.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Отг.:Директор,Екип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от учители 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1.13.Ежегодно сформиране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подготвителни групи.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       Срок: м. Юни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Отг.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1.14.Прием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ът на децата да става без оглед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пол, език, култура, вероизповедание.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.15.Непрекъснат диалог, взаимна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(  срещ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 разяснения)  с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дителите на основата на взаимно   подкрепа и уважение, а</w:t>
            </w:r>
            <w:r w:rsidRPr="00A8690C">
              <w:rPr>
                <w:rFonts w:ascii="Times New Roman" w:hAnsi="Times New Roman" w:cs="Times New Roman"/>
                <w:i/>
                <w:sz w:val="24"/>
                <w:szCs w:val="24"/>
              </w:rPr>
              <w:t>ктивно участие на родителите в живота на детската градина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Отг.: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Директорът,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1.16.Осигуряване на ресурсен учител.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Срок:при нужда                        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1.17.Обучение на персонала за работа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такива деца.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Отг.директор,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1.18.Осигуряване на преподаватели по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различни допълнителни дейности според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интересите и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отребностите на децата,  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предпочитанията на родителите.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 ежегодно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Отг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Директорът</w:t>
            </w:r>
            <w:proofErr w:type="spellEnd"/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1.19.Подпомагане и насърчаване децата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различни общински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национални конкурси.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1.20.Поп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уляризиране резултатите от тези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1.21.Орга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низиране на изложби с творби на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децата.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 постоянен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Отг.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1.22.Създаване на емоци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онален комфорт у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децата чрез внимателно отношение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обич,  зачитане на тяхното лично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достойнство,  оценяване на всяко тяхно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достижение.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1.23.Участие в подходящи програми за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на деца с различни интереси,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потребности и социален статус.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Отг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Директорът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2.1.Добра профилактика,  поддържане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висока хигиена.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                  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Отг.:директор,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.Изграждане на екологична култура у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децата.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Отг.: 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2.3.Спазване на правилника за безопасни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 на възпитание, обучение и труд.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Отг.: всички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Спазване предписанията на РЗИ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Отг.:мед.сестра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пом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..персонал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2.5.Системен контрол за безопасното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състояние на МТБ в ДГ.  Своевременно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отстраняване на повреди с цел опазване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живота и здравето на децата и персонала.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Отг.:Директорът,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касиер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2.6.Запоз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наване на децата и родителите с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плана за евакуация и проиграване му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децата два пъти в годината.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2.7.Прове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ждане на ситуациите по темите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плана за действия при БАК.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Срок:ежегодно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.Спазване предписанията на РСПБЗН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2.9.Осиг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уряване пропускателен режим със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заповед на директора.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Отг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Директорът</w:t>
            </w:r>
            <w:proofErr w:type="spellEnd"/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2.10.Учи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телките не извеждат сами децата извън градината  без разрешение от директора на ДГ.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 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Отг.:Директорът,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2.11.Орг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анизиране и провеждане тренинги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за здр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авето на децата,  осъществяване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ицинско обслужване,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извършване антропометрични измервания,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реги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стриране здравното състояние на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децата,  организиране и контролир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рационалното хранене на децата.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2.12.  Провеждане на спортни празници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повече от един път в годината.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Запознаване с повече спортове под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формата на предлагани допълнителни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дейности по спорт и в рамките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ежегодните проекти за предоставяне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за подпомагане на физическото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възпитание и спорта в детската градина.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Отг.:директор,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3.1. Пълноценно усвояване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средствата за квалификация.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3.2. Включване в плана за квалификация на теми по избор на педагозите.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Участие на учителите във вътрешни и външни квалификационни форми.                              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3.4. Използване възможностите за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предоставяне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РИО 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различни програми и курсове.</w:t>
            </w:r>
            <w:r w:rsidRPr="0094088A">
              <w:rPr>
                <w:i/>
              </w:rPr>
              <w:t xml:space="preserve">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3.5. Включване на екип в проекти.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Отг.:Директорът,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3.6.Провеждане на съвместна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квалификация,  тематични родителски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срещи,  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ктории,  тренинги,  консултации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др.  съвмест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с родителите по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подходящи теми.                                     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3.7.Организиране на нови форми на квалификация след проучване индивидуалните професионални интереси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на педагогическия и непедагогическия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персонал.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3.8.  Взаимно уважение,  партньорство,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толерант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 и кооперативна рефлексия в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отношенията.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3.9.  Организиране културна програма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съвместно честване на празници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колектива.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Отг.:директор,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Учители и 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пом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.-възпитатели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4.1.Делегиране на права и отговорности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учителите и обвързването степента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справяне с тези права и отговорности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кариерното развитие и резултатите при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постиженията на учителите през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учебната година.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4.2.Непрекъсната комуникация с хората,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създаване на спокойна атмосфера,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благоприятстваща навременното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преодоляване на конфликти.  Точно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обективно оценяване качествата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постиженията на хората,  работещи в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градината.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4.3.Допитване до мнението на колектива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назначаване на нови учители.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Срок:при нужда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.Ефикасен контрол.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4.5.Изработване и приемане на Правилник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работата на ПС.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Срок:м.ІХ.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4.6.Постоянен диалог и партньорство със СБУ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П-л на СО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5.1.Обучение на учители за изготвяне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5.2.Намиране на спонсори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други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 за обогатяване на базата.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5.3.Ефективно сътрудничество с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родителите в тази насока.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5.4.Закупуване на учебни помагала,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педагогическа литература,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броя мултимедийни устройства,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намиране на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нови софт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уерни продукти за деца от ПУВ,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обогатяване на библиотечния фонд.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.Оформяне и поддържане на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разнообразни по съдържание кътове 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5.6.Боядисване уредите на двора.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5.7.Ежегодно планиране на ремонтните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ейности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ремонтиране на площадките за игра и уредите в двора на ДГ;</w:t>
            </w:r>
          </w:p>
          <w:p w:rsidR="0027519B" w:rsidRPr="0094088A" w:rsidRDefault="0027519B" w:rsidP="002751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подмяна на старите мебели с нови в административните помещения – учителска стая, дирекция, методичен кабинет, медицински кабинет, стая на касиера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Отг.:Директорът,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Учителки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6.1.  Учредяване на  Обществен съвет към ДГ.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Срок:.V.2017 г.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6.2. Създаване сайт на детската градина.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Срок:.VІ.2017 г.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6.3.Мотивация на родителите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привличането им като партньори в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учебния процес,  в празници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развлечения.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6.4.Провеж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дане с родителите на обучения,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семинари, лектории, тренинги.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Отг.:Директорът,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учителките,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6.5.Оформяне на съдържателни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родителски кътове по групи и в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централното фоайе.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  <w:proofErr w:type="spellStart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proofErr w:type="spellEnd"/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Ежедневна информация за детето.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6.7.Разработване на проекти с участието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неправителствени организации.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6.8.Осъществяване на контакти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асоциации, фондации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др.  за работа по посока откриване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на детските таланти и заложби.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6.9.Приемане на детски театрални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Срок:1 път в месеца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6.10. Участие в конкурси, изложби. </w:t>
            </w:r>
          </w:p>
          <w:p w:rsidR="0027519B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Срок:постоянен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Отг.:Директор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6.11..Участие в общоградски тържествени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чествания по повод различни празници.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6.12.Поо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щряване на децата при участието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конкурси,  изложби,  концерти и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популяризиране успехите им в медиите.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Отг.:Директорът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учителките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6.13.Установяване и поддържане на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контакти с детски градини от други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градове. 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Срок:постоянен</w:t>
            </w:r>
          </w:p>
          <w:p w:rsidR="0027519B" w:rsidRPr="0094088A" w:rsidRDefault="0027519B" w:rsidP="002751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Отг.:Директорът  </w:t>
            </w:r>
          </w:p>
        </w:tc>
      </w:tr>
    </w:tbl>
    <w:p w:rsidR="0027519B" w:rsidRPr="007A4D0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Pr="007A4D0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7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5D2769">
        <w:rPr>
          <w:rFonts w:ascii="Times New Roman" w:hAnsi="Times New Roman" w:cs="Times New Roman"/>
          <w:b/>
          <w:sz w:val="24"/>
          <w:szCs w:val="24"/>
          <w:u w:val="single"/>
        </w:rPr>
        <w:t>.ОЧАКВАНИ РЕЗУЛТАТИ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t>1.Модерно управление.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t>2.Добра организационна култура.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t>3.Споделени ценности.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t>4.Ефективна и резултатна квалификационна дейност.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lastRenderedPageBreak/>
        <w:t>5.Работещо партньорство със социалната среда.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061">
        <w:rPr>
          <w:rFonts w:ascii="Times New Roman" w:hAnsi="Times New Roman" w:cs="Times New Roman"/>
          <w:sz w:val="24"/>
          <w:szCs w:val="24"/>
        </w:rPr>
        <w:t>6.Гарантиране на равен шанс на всяко дете при постъпване в училище.</w:t>
      </w:r>
    </w:p>
    <w:p w:rsidR="0027519B" w:rsidRPr="006C3061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519B" w:rsidRPr="006F07E7" w:rsidRDefault="0027519B" w:rsidP="0027519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7E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07E7">
        <w:rPr>
          <w:rFonts w:ascii="Times New Roman" w:hAnsi="Times New Roman" w:cs="Times New Roman"/>
          <w:b/>
          <w:sz w:val="24"/>
          <w:szCs w:val="24"/>
          <w:lang w:val="en-US"/>
        </w:rPr>
        <w:t>.ОБЩИ ПОЛОЖЕНИЯ</w:t>
      </w:r>
    </w:p>
    <w:p w:rsidR="0027519B" w:rsidRPr="006F07E7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Стратегията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основен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документ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който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регламентира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детската</w:t>
      </w:r>
      <w:proofErr w:type="spellEnd"/>
    </w:p>
    <w:p w:rsidR="0027519B" w:rsidRPr="006F07E7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градина</w:t>
      </w:r>
      <w:proofErr w:type="spellEnd"/>
      <w:proofErr w:type="gramEnd"/>
      <w:r w:rsidRPr="006F07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519B" w:rsidRPr="006F07E7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Стратегията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519B" w:rsidRPr="006F07E7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тратегията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отчита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пред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Педагогическия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6F07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7E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F07E7">
        <w:rPr>
          <w:rFonts w:ascii="Times New Roman" w:hAnsi="Times New Roman" w:cs="Times New Roman"/>
          <w:sz w:val="24"/>
          <w:szCs w:val="24"/>
          <w:lang w:val="en-US"/>
        </w:rPr>
        <w:t>Страт</w:t>
      </w:r>
      <w:r>
        <w:rPr>
          <w:rFonts w:ascii="Times New Roman" w:hAnsi="Times New Roman" w:cs="Times New Roman"/>
          <w:sz w:val="24"/>
          <w:szCs w:val="24"/>
          <w:lang w:val="en-US"/>
        </w:rPr>
        <w:t>егията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може да се актуализира при необходимост.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5.Изпълнението на стратегията се конкретизира в годишните планова за дейността на ДГ, като по този начин всяка отделна учебна година се разглежда като етап за постигането на крайните стратегически цели.</w:t>
      </w:r>
    </w:p>
    <w:p w:rsidR="0027519B" w:rsidRPr="003146A5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6.Познаването и работата на изпълнението на стратегията е задължение на работещите в ДГ и гаранция за развитие и утвърждаване на институцията.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Default="0027519B" w:rsidP="0027519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19B" w:rsidRPr="0027519B" w:rsidRDefault="0027519B" w:rsidP="0027519B">
      <w:pPr>
        <w:rPr>
          <w:lang w:val="en-US"/>
        </w:rPr>
      </w:pPr>
    </w:p>
    <w:sectPr w:rsidR="0027519B" w:rsidRPr="0027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CBE"/>
    <w:multiLevelType w:val="multilevel"/>
    <w:tmpl w:val="FA5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E53E7"/>
    <w:multiLevelType w:val="multilevel"/>
    <w:tmpl w:val="99E80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891590"/>
    <w:multiLevelType w:val="multilevel"/>
    <w:tmpl w:val="F52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95CE2"/>
    <w:multiLevelType w:val="multilevel"/>
    <w:tmpl w:val="447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873F1"/>
    <w:multiLevelType w:val="multilevel"/>
    <w:tmpl w:val="823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20AD3"/>
    <w:multiLevelType w:val="multilevel"/>
    <w:tmpl w:val="E8B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B6F11"/>
    <w:multiLevelType w:val="hybridMultilevel"/>
    <w:tmpl w:val="3FF4E44A"/>
    <w:lvl w:ilvl="0" w:tplc="1CB6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852C6"/>
    <w:multiLevelType w:val="multilevel"/>
    <w:tmpl w:val="8A0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F4076"/>
    <w:multiLevelType w:val="multilevel"/>
    <w:tmpl w:val="6CB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4612C"/>
    <w:multiLevelType w:val="hybridMultilevel"/>
    <w:tmpl w:val="116A5DC0"/>
    <w:lvl w:ilvl="0" w:tplc="BCE2B8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56CC8"/>
    <w:multiLevelType w:val="multilevel"/>
    <w:tmpl w:val="E86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3400F"/>
    <w:multiLevelType w:val="multilevel"/>
    <w:tmpl w:val="837A7E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7A084FC1"/>
    <w:multiLevelType w:val="hybridMultilevel"/>
    <w:tmpl w:val="E4427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CA"/>
    <w:rsid w:val="00106F04"/>
    <w:rsid w:val="0027519B"/>
    <w:rsid w:val="002B57A2"/>
    <w:rsid w:val="002F50F8"/>
    <w:rsid w:val="003971A8"/>
    <w:rsid w:val="005D7016"/>
    <w:rsid w:val="005E21A1"/>
    <w:rsid w:val="00780A4E"/>
    <w:rsid w:val="0096741A"/>
    <w:rsid w:val="009F7E46"/>
    <w:rsid w:val="00AC254E"/>
    <w:rsid w:val="00C42785"/>
    <w:rsid w:val="00E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9B"/>
    <w:pPr>
      <w:spacing w:after="0" w:line="240" w:lineRule="auto"/>
    </w:pPr>
  </w:style>
  <w:style w:type="table" w:styleId="a4">
    <w:name w:val="Table Grid"/>
    <w:basedOn w:val="a1"/>
    <w:uiPriority w:val="59"/>
    <w:rsid w:val="0027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9B"/>
    <w:pPr>
      <w:spacing w:after="0" w:line="240" w:lineRule="auto"/>
    </w:pPr>
  </w:style>
  <w:style w:type="table" w:styleId="a4">
    <w:name w:val="Table Grid"/>
    <w:basedOn w:val="a1"/>
    <w:uiPriority w:val="59"/>
    <w:rsid w:val="0027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7505</Words>
  <Characters>42781</Characters>
  <Application>Microsoft Office Word</Application>
  <DocSecurity>0</DocSecurity>
  <Lines>356</Lines>
  <Paragraphs>100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semra</cp:lastModifiedBy>
  <cp:revision>7</cp:revision>
  <cp:lastPrinted>2017-11-10T10:06:00Z</cp:lastPrinted>
  <dcterms:created xsi:type="dcterms:W3CDTF">2017-11-10T08:08:00Z</dcterms:created>
  <dcterms:modified xsi:type="dcterms:W3CDTF">2017-11-10T10:35:00Z</dcterms:modified>
</cp:coreProperties>
</file>